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color w:val="FF0000"/>
          <w:position w:val="0"/>
        </w:rPr>
      </w:pPr>
      <w:r>
        <w:rPr>
          <w:rFonts w:ascii="微软雅黑" w:hAnsi="微软雅黑" w:eastAsia="微软雅黑" w:cs="微软雅黑"/>
          <w:b/>
          <w:color w:val="E75200"/>
          <w:sz w:val="44"/>
          <w:shd w:val="clear" w:color="auto" w:fill="FFFFFF"/>
        </w:rPr>
        <w:t>追忆70</w:t>
      </w:r>
      <w:r>
        <w:rPr>
          <w:rFonts w:ascii="微软雅黑" w:hAnsi="微软雅黑" w:eastAsia="微软雅黑" w:cs="微软雅黑"/>
          <w:b/>
          <w:color w:val="FB8D00"/>
          <w:sz w:val="44"/>
          <w:shd w:val="clear" w:color="auto" w:fill="FFFFFF"/>
        </w:rPr>
        <w:t>D</w:t>
      </w:r>
      <w:r>
        <w:rPr>
          <w:rFonts w:ascii="微软雅黑" w:hAnsi="微软雅黑" w:eastAsia="微软雅黑" w:cs="微软雅黑"/>
          <w:b/>
          <w:color w:val="FFB84D"/>
          <w:sz w:val="44"/>
          <w:shd w:val="clear" w:color="auto" w:fill="FFFFFF"/>
        </w:rPr>
        <w:t>N</w:t>
      </w:r>
      <w:r>
        <w:rPr>
          <w:rFonts w:ascii="微软雅黑" w:hAnsi="微软雅黑" w:eastAsia="微软雅黑" w:cs="微软雅黑"/>
          <w:b/>
          <w:color w:val="FFB700"/>
          <w:sz w:val="44"/>
          <w:shd w:val="clear" w:color="auto" w:fill="FFFFFF"/>
        </w:rPr>
        <w:t>F</w:t>
      </w:r>
      <w:r>
        <w:rPr>
          <w:rFonts w:ascii="微软雅黑" w:hAnsi="微软雅黑" w:eastAsia="微软雅黑" w:cs="微软雅黑"/>
          <w:b/>
          <w:color w:val="FFD966"/>
          <w:sz w:val="44"/>
          <w:shd w:val="clear" w:color="auto" w:fill="FFFFFF"/>
        </w:rPr>
        <w:t>攻</w:t>
      </w:r>
      <w:r>
        <w:rPr>
          <w:rFonts w:ascii="微软雅黑" w:hAnsi="微软雅黑" w:eastAsia="微软雅黑" w:cs="微软雅黑"/>
          <w:b/>
          <w:color w:val="FFFF00"/>
          <w:sz w:val="44"/>
          <w:shd w:val="clear" w:color="auto" w:fill="FFFFFF"/>
        </w:rPr>
        <w:t>略</w:t>
      </w:r>
    </w:p>
    <w:p>
      <w:pPr>
        <w:rPr>
          <w:position w:val="0"/>
        </w:rPr>
      </w:pPr>
      <w:r>
        <w:rPr>
          <w:position w:val="0"/>
        </w:rPr>
        <w:t xml:space="preserve">                   </w:t>
      </w:r>
      <w:r>
        <w:rPr>
          <w:rFonts w:ascii="微软雅黑" w:hAnsi="微软雅黑" w:eastAsia="微软雅黑" w:cs="微软雅黑"/>
          <w:b/>
          <w:color w:val="000000"/>
          <w:sz w:val="24"/>
        </w:rPr>
        <w:t>本服支持RMB交易，注意防骗，被骗自负</w:t>
      </w:r>
      <w:r>
        <w:rPr>
          <w:rFonts w:ascii="微软雅黑" w:hAnsi="微软雅黑" w:eastAsia="微软雅黑" w:cs="微软雅黑"/>
          <w:b/>
          <w:color w:val="000000"/>
          <w:sz w:val="21"/>
        </w:rPr>
        <w:t>。</w:t>
      </w:r>
    </w:p>
    <w:p>
      <w:pPr>
        <w:pStyle w:val="2"/>
        <w:rPr>
          <w:color w:val="FF0000"/>
          <w:position w:val="0"/>
          <w:lang w:val="en-US" w:eastAsia="zh-CN"/>
        </w:rPr>
      </w:pPr>
      <w:r>
        <w:rPr>
          <w:color w:val="FF0000"/>
          <w:position w:val="0"/>
          <w:lang w:val="en-US" w:eastAsia="zh-CN"/>
        </w:rPr>
        <w:t>本服全职业技能优化，被动完美级别，新增5男法，5女法，5男鬼，4女鬼，所有职业技能被动属于天花板级别，追忆70DNF尽心尽力打造橘子职业，技能，玩法最完美多样的服。本服无BUG，欢迎大家来品鉴！！！</w:t>
      </w:r>
    </w:p>
    <w:p>
      <w:pPr>
        <w:numPr>
          <w:ilvl w:val="0"/>
          <w:numId w:val="1"/>
        </w:numPr>
        <w:snapToGrid w:val="0"/>
        <w:spacing w:before="60" w:after="60" w:line="312" w:lineRule="auto"/>
        <w:ind w:left="630" w:leftChars="0" w:firstLineChars="0"/>
        <w:jc w:val="left"/>
        <w:rPr>
          <w:rFonts w:ascii="微软雅黑" w:hAnsi="微软雅黑" w:eastAsia="微软雅黑"/>
          <w:color w:val="333333"/>
          <w:sz w:val="26"/>
          <w:szCs w:val="26"/>
        </w:rPr>
      </w:pPr>
      <w:r>
        <w:rPr>
          <w:rFonts w:ascii="微软雅黑" w:hAnsi="微软雅黑" w:eastAsia="微软雅黑"/>
          <w:color w:val="333333"/>
          <w:sz w:val="30"/>
          <w:szCs w:val="30"/>
        </w:rPr>
        <w:t>游戏为Lv70微变仿官。</w:t>
      </w:r>
    </w:p>
    <w:p>
      <w:pPr>
        <w:numPr>
          <w:ilvl w:val="0"/>
          <w:numId w:val="1"/>
        </w:numPr>
        <w:snapToGrid w:val="0"/>
        <w:spacing w:before="60" w:after="60" w:line="312" w:lineRule="auto"/>
        <w:ind w:left="630" w:leftChars="0" w:firstLineChars="0"/>
        <w:jc w:val="left"/>
        <w:rPr>
          <w:rFonts w:ascii="微软雅黑" w:hAnsi="微软雅黑" w:eastAsia="微软雅黑"/>
          <w:color w:val="333333"/>
          <w:sz w:val="26"/>
          <w:szCs w:val="26"/>
        </w:rPr>
      </w:pPr>
      <w:r>
        <w:rPr>
          <w:rFonts w:ascii="微软雅黑" w:hAnsi="微软雅黑" w:eastAsia="微软雅黑"/>
          <w:color w:val="333333"/>
          <w:sz w:val="26"/>
          <w:szCs w:val="26"/>
        </w:rPr>
        <w:t>所有副本均完美机制，最高副本为</w:t>
      </w:r>
      <w:r>
        <w:rPr>
          <w:rFonts w:hint="eastAsia" w:ascii="微软雅黑" w:hAnsi="微软雅黑" w:eastAsia="微软雅黑"/>
          <w:color w:val="333333"/>
          <w:sz w:val="26"/>
          <w:szCs w:val="26"/>
          <w:lang w:val="en-US" w:eastAsia="zh-CN"/>
        </w:rPr>
        <w:t>安图恩</w:t>
      </w:r>
      <w:r>
        <w:rPr>
          <w:rFonts w:ascii="微软雅黑" w:hAnsi="微软雅黑" w:eastAsia="微软雅黑"/>
          <w:color w:val="333333"/>
          <w:sz w:val="26"/>
          <w:szCs w:val="26"/>
        </w:rPr>
        <w:t>、</w:t>
      </w:r>
      <w:r>
        <w:rPr>
          <w:rFonts w:hint="eastAsia" w:ascii="微软雅黑" w:hAnsi="微软雅黑" w:eastAsia="微软雅黑"/>
          <w:color w:val="333333"/>
          <w:sz w:val="26"/>
          <w:szCs w:val="26"/>
          <w:lang w:val="en-US" w:eastAsia="zh-CN"/>
        </w:rPr>
        <w:t>毁坏的寂静城</w:t>
      </w:r>
      <w:r>
        <w:rPr>
          <w:rFonts w:ascii="微软雅黑" w:hAnsi="微软雅黑" w:eastAsia="微软雅黑"/>
          <w:color w:val="333333"/>
          <w:sz w:val="26"/>
          <w:szCs w:val="26"/>
        </w:rPr>
        <w:t>、</w:t>
      </w:r>
      <w:r>
        <w:rPr>
          <w:rFonts w:hint="eastAsia" w:ascii="微软雅黑" w:hAnsi="微软雅黑" w:eastAsia="微软雅黑"/>
          <w:color w:val="333333"/>
          <w:sz w:val="26"/>
          <w:szCs w:val="26"/>
          <w:lang w:val="en-US" w:eastAsia="zh-CN"/>
        </w:rPr>
        <w:t>百团大战。</w:t>
      </w:r>
    </w:p>
    <w:p>
      <w:pPr>
        <w:numPr>
          <w:ilvl w:val="0"/>
          <w:numId w:val="1"/>
        </w:numPr>
        <w:snapToGrid w:val="0"/>
        <w:spacing w:before="60" w:after="60" w:line="312" w:lineRule="auto"/>
        <w:ind w:left="630" w:leftChars="0" w:firstLineChars="0"/>
        <w:jc w:val="left"/>
        <w:rPr>
          <w:rFonts w:ascii="微软雅黑" w:hAnsi="微软雅黑" w:eastAsia="微软雅黑"/>
          <w:color w:val="333333"/>
          <w:sz w:val="26"/>
          <w:szCs w:val="26"/>
        </w:rPr>
      </w:pPr>
      <w:r>
        <w:rPr>
          <w:rFonts w:hint="eastAsia" w:ascii="微软雅黑" w:hAnsi="微软雅黑" w:eastAsia="微软雅黑"/>
          <w:color w:val="333333"/>
          <w:sz w:val="26"/>
          <w:szCs w:val="26"/>
          <w:lang w:val="en-US" w:eastAsia="zh-CN"/>
        </w:rPr>
        <w:t>全职业技能（包括二觉）</w:t>
      </w:r>
      <w:r>
        <w:rPr>
          <w:rFonts w:ascii="微软雅黑" w:hAnsi="微软雅黑" w:eastAsia="微软雅黑"/>
          <w:color w:val="333333"/>
          <w:sz w:val="26"/>
          <w:szCs w:val="26"/>
        </w:rPr>
        <w:t>已预读与优化！游戏无卡顿。</w:t>
      </w:r>
    </w:p>
    <w:p>
      <w:pPr>
        <w:numPr>
          <w:ilvl w:val="0"/>
          <w:numId w:val="1"/>
        </w:numPr>
        <w:snapToGrid w:val="0"/>
        <w:spacing w:before="60" w:after="60" w:line="312" w:lineRule="auto"/>
        <w:ind w:left="630" w:leftChars="0" w:firstLineChars="0"/>
        <w:jc w:val="left"/>
        <w:rPr>
          <w:rFonts w:ascii="微软雅黑" w:hAnsi="微软雅黑" w:eastAsia="微软雅黑"/>
          <w:color w:val="333333"/>
          <w:sz w:val="26"/>
          <w:szCs w:val="26"/>
        </w:rPr>
      </w:pPr>
      <w:r>
        <w:rPr>
          <w:rFonts w:ascii="微软雅黑" w:hAnsi="微软雅黑" w:eastAsia="微软雅黑"/>
          <w:color w:val="333333"/>
          <w:sz w:val="26"/>
          <w:szCs w:val="26"/>
        </w:rPr>
        <w:t>本服为市面上独家的爆装版本，欢迎大佬上服体验。</w:t>
      </w:r>
    </w:p>
    <w:p>
      <w:pPr>
        <w:numPr>
          <w:ilvl w:val="0"/>
          <w:numId w:val="1"/>
        </w:numPr>
        <w:snapToGrid w:val="0"/>
        <w:spacing w:before="60" w:after="60" w:line="312" w:lineRule="auto"/>
        <w:ind w:left="630" w:leftChars="0" w:firstLineChars="0"/>
        <w:jc w:val="left"/>
        <w:rPr>
          <w:rFonts w:ascii="微软雅黑" w:hAnsi="微软雅黑" w:eastAsia="微软雅黑"/>
          <w:color w:val="333333"/>
          <w:sz w:val="26"/>
          <w:szCs w:val="26"/>
        </w:rPr>
      </w:pPr>
      <w:r>
        <w:rPr>
          <w:rFonts w:ascii="微软雅黑" w:hAnsi="微软雅黑" w:eastAsia="微软雅黑"/>
          <w:color w:val="333333"/>
          <w:sz w:val="26"/>
          <w:szCs w:val="26"/>
        </w:rPr>
        <w:t>惊喜礼盒每日随便嫖，实现开盒子自由。</w:t>
      </w:r>
    </w:p>
    <w:p>
      <w:pPr>
        <w:numPr>
          <w:ilvl w:val="0"/>
          <w:numId w:val="0"/>
        </w:numPr>
        <w:snapToGrid w:val="0"/>
        <w:spacing w:before="60" w:after="60" w:line="312" w:lineRule="auto"/>
        <w:ind w:left="630" w:leftChars="0"/>
        <w:jc w:val="left"/>
        <w:rPr>
          <w:rFonts w:ascii="楷体" w:hAnsi="楷体" w:eastAsia="楷体" w:cs="楷体"/>
          <w:b/>
          <w:color w:val="FF0000"/>
          <w:spacing w:val="0"/>
          <w:position w:val="0"/>
          <w:sz w:val="52"/>
          <w:shd w:val="clear" w:fill="auto"/>
        </w:rPr>
      </w:pPr>
      <w:r>
        <w:rPr>
          <w:rFonts w:hint="eastAsia" w:ascii="微软雅黑" w:hAnsi="微软雅黑" w:eastAsia="微软雅黑"/>
          <w:color w:val="333333"/>
          <w:sz w:val="26"/>
          <w:szCs w:val="26"/>
          <w:lang w:val="en-US" w:eastAsia="zh-CN"/>
        </w:rPr>
        <w:t>6.</w:t>
      </w:r>
      <w:r>
        <w:rPr>
          <w:rFonts w:ascii="微软雅黑" w:hAnsi="微软雅黑" w:eastAsia="微软雅黑"/>
          <w:color w:val="333333"/>
          <w:sz w:val="26"/>
          <w:szCs w:val="26"/>
        </w:rPr>
        <w:t>不定期更新，收集大家的建议，更新好玩的东西</w:t>
      </w:r>
    </w:p>
    <w:p>
      <w:pPr>
        <w:pStyle w:val="2"/>
      </w:pPr>
      <w:r>
        <w:t xml:space="preserve">               </w:t>
      </w:r>
      <w:r>
        <w:rPr>
          <w:rFonts w:hint="eastAsia"/>
          <w:lang w:val="en-US" w:eastAsia="zh-CN"/>
        </w:rPr>
        <w:t xml:space="preserve">                  </w:t>
      </w:r>
      <w:r>
        <w:t xml:space="preserve">  </w:t>
      </w:r>
      <w:r>
        <w:rPr>
          <w:color w:val="FF0000"/>
          <w:sz w:val="48"/>
        </w:rPr>
        <w:t>本服特色：</w:t>
      </w:r>
    </w:p>
    <w:p>
      <w:pPr>
        <w:snapToGrid w:val="0"/>
        <w:spacing w:before="0" w:after="120" w:line="312" w:lineRule="auto"/>
        <w:jc w:val="center"/>
        <w:rPr>
          <w:rFonts w:ascii="微软雅黑" w:hAnsi="微软雅黑" w:eastAsia="微软雅黑" w:cs="微软雅黑"/>
          <w:b/>
          <w:color w:val="FF0000"/>
          <w:sz w:val="40"/>
          <w:shd w:val="clear" w:color="auto" w:fill="000000"/>
        </w:rPr>
      </w:pPr>
      <w:r>
        <w:rPr>
          <w:rFonts w:ascii="微软雅黑" w:hAnsi="微软雅黑" w:eastAsia="微软雅黑" w:cs="微软雅黑"/>
          <w:b/>
          <w:color w:val="FF0000"/>
          <w:sz w:val="40"/>
          <w:shd w:val="clear" w:color="auto" w:fill="000000"/>
        </w:rPr>
        <w:t>全职完美二觉</w:t>
      </w:r>
    </w:p>
    <w:p>
      <w:pPr>
        <w:numPr>
          <w:ilvl w:val="0"/>
          <w:numId w:val="0"/>
        </w:numPr>
        <w:snapToGrid w:val="0"/>
        <w:spacing w:before="60" w:after="60" w:line="312" w:lineRule="auto"/>
        <w:ind w:left="630" w:leftChars="0"/>
        <w:jc w:val="left"/>
        <w:rPr>
          <w:rFonts w:ascii="楷体" w:hAnsi="楷体" w:eastAsia="楷体" w:cs="楷体"/>
          <w:b/>
          <w:color w:val="FF0000"/>
          <w:spacing w:val="0"/>
          <w:position w:val="0"/>
          <w:sz w:val="52"/>
          <w:shd w:val="clear" w:fill="auto"/>
        </w:rPr>
      </w:pPr>
    </w:p>
    <w:p>
      <w:pPr>
        <w:numPr>
          <w:ilvl w:val="0"/>
          <w:numId w:val="0"/>
        </w:numPr>
        <w:snapToGrid w:val="0"/>
        <w:spacing w:before="60" w:after="60" w:line="312" w:lineRule="auto"/>
        <w:ind w:left="630" w:leftChars="0"/>
        <w:jc w:val="center"/>
        <w:rPr>
          <w:rFonts w:ascii="楷体" w:hAnsi="楷体" w:eastAsia="楷体" w:cs="楷体"/>
          <w:b/>
          <w:color w:val="FF0000"/>
          <w:spacing w:val="0"/>
          <w:position w:val="0"/>
          <w:sz w:val="52"/>
          <w:shd w:val="clear" w:fill="auto"/>
        </w:rPr>
      </w:pPr>
      <w:r>
        <w:rPr>
          <w:rFonts w:ascii="微软雅黑" w:hAnsi="微软雅黑" w:eastAsia="微软雅黑" w:cs="微软雅黑"/>
          <w:b/>
          <w:color w:val="CC0000"/>
          <w:sz w:val="44"/>
          <w:shd w:val="clear" w:color="auto" w:fill="FFFF00"/>
        </w:rPr>
        <w:t>三女鬼（剑宗，剑豪，剑魔）</w:t>
      </w:r>
    </w:p>
    <w:p>
      <w:pPr>
        <w:numPr>
          <w:ilvl w:val="0"/>
          <w:numId w:val="0"/>
        </w:numPr>
        <w:snapToGrid w:val="0"/>
        <w:spacing w:before="60" w:after="60" w:line="312" w:lineRule="auto"/>
        <w:ind w:left="0"/>
        <w:jc w:val="both"/>
        <w:rPr>
          <w:rFonts w:ascii="楷体" w:hAnsi="楷体" w:eastAsia="楷体" w:cs="楷体"/>
          <w:b/>
          <w:color w:val="FF0000"/>
          <w:spacing w:val="0"/>
          <w:position w:val="0"/>
          <w:sz w:val="52"/>
          <w:shd w:val="clear" w:fill="auto"/>
        </w:rPr>
      </w:pPr>
      <w:r>
        <w:drawing>
          <wp:inline distT="0" distB="0" distL="0" distR="0">
            <wp:extent cx="1695450" cy="302514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4"/>
                    <a:srcRect b="100"/>
                    <a:stretch>
                      <a:fillRect/>
                    </a:stretch>
                  </pic:blipFill>
                  <pic:spPr>
                    <a:xfrm>
                      <a:off x="0" y="0"/>
                      <a:ext cx="1695450" cy="3025254"/>
                    </a:xfrm>
                    <a:prstGeom prst="rect">
                      <a:avLst/>
                    </a:prstGeom>
                  </pic:spPr>
                </pic:pic>
              </a:graphicData>
            </a:graphic>
          </wp:inline>
        </w:drawing>
      </w:r>
      <w:r>
        <w:drawing>
          <wp:inline distT="0" distB="0" distL="0" distR="0">
            <wp:extent cx="1695450" cy="303212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5"/>
                    <a:srcRect b="-400"/>
                    <a:stretch>
                      <a:fillRect/>
                    </a:stretch>
                  </pic:blipFill>
                  <pic:spPr>
                    <a:xfrm>
                      <a:off x="0" y="0"/>
                      <a:ext cx="1695450" cy="3032709"/>
                    </a:xfrm>
                    <a:prstGeom prst="rect">
                      <a:avLst/>
                    </a:prstGeom>
                  </pic:spPr>
                </pic:pic>
              </a:graphicData>
            </a:graphic>
          </wp:inline>
        </w:drawing>
      </w:r>
      <w:r>
        <w:drawing>
          <wp:inline distT="0" distB="0" distL="0" distR="0">
            <wp:extent cx="1695450" cy="3025140"/>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6"/>
                    <a:srcRect b="-12"/>
                    <a:stretch>
                      <a:fillRect/>
                    </a:stretch>
                  </pic:blipFill>
                  <pic:spPr>
                    <a:xfrm>
                      <a:off x="0" y="0"/>
                      <a:ext cx="1695450" cy="3025206"/>
                    </a:xfrm>
                    <a:prstGeom prst="rect">
                      <a:avLst/>
                    </a:prstGeom>
                  </pic:spPr>
                </pic:pic>
              </a:graphicData>
            </a:graphic>
          </wp:inline>
        </w:drawing>
      </w:r>
    </w:p>
    <w:p>
      <w:pPr>
        <w:numPr>
          <w:ilvl w:val="0"/>
          <w:numId w:val="0"/>
        </w:numPr>
        <w:snapToGrid w:val="0"/>
        <w:spacing w:before="60" w:after="60" w:line="312" w:lineRule="auto"/>
        <w:ind w:left="0"/>
        <w:jc w:val="center"/>
        <w:rPr>
          <w:rFonts w:ascii="楷体" w:hAnsi="楷体" w:eastAsia="楷体" w:cs="楷体"/>
          <w:b/>
          <w:color w:val="FF0000"/>
          <w:spacing w:val="0"/>
          <w:position w:val="0"/>
          <w:sz w:val="52"/>
          <w:shd w:val="clear" w:fill="auto"/>
        </w:rPr>
      </w:pPr>
      <w:r>
        <w:rPr>
          <w:rFonts w:ascii="微软雅黑" w:hAnsi="微软雅黑" w:eastAsia="微软雅黑" w:cs="微软雅黑"/>
          <w:b/>
          <w:color w:val="CC0000"/>
          <w:sz w:val="44"/>
          <w:shd w:val="clear" w:color="auto" w:fill="FFFF00"/>
        </w:rPr>
        <w:t>魔枪士（关羽、赵云、光枪）</w:t>
      </w:r>
    </w:p>
    <w:p>
      <w:pPr>
        <w:numPr>
          <w:ilvl w:val="0"/>
          <w:numId w:val="0"/>
        </w:numPr>
        <w:snapToGrid w:val="0"/>
        <w:spacing w:before="60" w:after="60" w:line="312" w:lineRule="auto"/>
        <w:ind w:left="0"/>
        <w:jc w:val="center"/>
        <w:rPr>
          <w:rFonts w:ascii="楷体" w:hAnsi="楷体" w:eastAsia="楷体" w:cs="楷体"/>
          <w:b/>
          <w:color w:val="FF0000"/>
          <w:spacing w:val="0"/>
          <w:position w:val="0"/>
          <w:sz w:val="52"/>
          <w:shd w:val="clear" w:fill="auto"/>
        </w:rPr>
      </w:pPr>
      <w:r>
        <w:drawing>
          <wp:inline distT="0" distB="0" distL="0" distR="0">
            <wp:extent cx="1657350" cy="2933065"/>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7"/>
                    <a:srcRect b="163"/>
                    <a:stretch>
                      <a:fillRect/>
                    </a:stretch>
                  </pic:blipFill>
                  <pic:spPr>
                    <a:xfrm>
                      <a:off x="0" y="0"/>
                      <a:ext cx="1657350" cy="2933233"/>
                    </a:xfrm>
                    <a:prstGeom prst="rect">
                      <a:avLst/>
                    </a:prstGeom>
                  </pic:spPr>
                </pic:pic>
              </a:graphicData>
            </a:graphic>
          </wp:inline>
        </w:drawing>
      </w:r>
      <w:r>
        <w:drawing>
          <wp:inline distT="0" distB="0" distL="0" distR="0">
            <wp:extent cx="1685925" cy="2940685"/>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rcRect b="-331"/>
                    <a:stretch>
                      <a:fillRect/>
                    </a:stretch>
                  </pic:blipFill>
                  <pic:spPr>
                    <a:xfrm>
                      <a:off x="0" y="0"/>
                      <a:ext cx="1685925" cy="2940913"/>
                    </a:xfrm>
                    <a:prstGeom prst="rect">
                      <a:avLst/>
                    </a:prstGeom>
                  </pic:spPr>
                </pic:pic>
              </a:graphicData>
            </a:graphic>
          </wp:inline>
        </w:drawing>
      </w:r>
      <w:r>
        <w:drawing>
          <wp:inline distT="0" distB="0" distL="0" distR="0">
            <wp:extent cx="1657350" cy="2933065"/>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9"/>
                    <a:srcRect b="-134"/>
                    <a:stretch>
                      <a:fillRect/>
                    </a:stretch>
                  </pic:blipFill>
                  <pic:spPr>
                    <a:xfrm>
                      <a:off x="0" y="0"/>
                      <a:ext cx="1657350" cy="2933194"/>
                    </a:xfrm>
                    <a:prstGeom prst="rect">
                      <a:avLst/>
                    </a:prstGeom>
                  </pic:spPr>
                </pic:pic>
              </a:graphicData>
            </a:graphic>
          </wp:inline>
        </w:drawing>
      </w:r>
    </w:p>
    <w:p>
      <w:pPr>
        <w:numPr>
          <w:ilvl w:val="0"/>
          <w:numId w:val="0"/>
        </w:numPr>
        <w:snapToGrid w:val="0"/>
        <w:spacing w:before="60" w:after="60" w:line="312" w:lineRule="auto"/>
        <w:ind w:left="0"/>
        <w:jc w:val="center"/>
        <w:rPr>
          <w:rFonts w:ascii="楷体" w:hAnsi="楷体" w:eastAsia="楷体" w:cs="楷体"/>
          <w:b/>
          <w:color w:val="FF0000"/>
          <w:spacing w:val="0"/>
          <w:position w:val="0"/>
          <w:sz w:val="52"/>
          <w:shd w:val="clear" w:color="auto" w:fill="FFFF00"/>
        </w:rPr>
      </w:pPr>
      <w:r>
        <w:rPr>
          <w:rFonts w:ascii="楷体" w:hAnsi="楷体" w:eastAsia="楷体" w:cs="楷体"/>
          <w:b/>
          <w:color w:val="FF0000"/>
          <w:spacing w:val="0"/>
          <w:position w:val="0"/>
          <w:sz w:val="52"/>
          <w:shd w:val="clear" w:color="auto" w:fill="FFFF00"/>
        </w:rPr>
        <w:t>女魔法师（</w:t>
      </w:r>
      <w:r>
        <w:rPr>
          <w:rFonts w:ascii="微软雅黑" w:hAnsi="微软雅黑" w:eastAsia="微软雅黑" w:cs="微软雅黑"/>
          <w:b w:val="0"/>
          <w:i w:val="0"/>
          <w:strike w:val="0"/>
          <w:color w:val="FF0000"/>
          <w:spacing w:val="0"/>
          <w:sz w:val="48"/>
          <w:u w:val="none"/>
          <w:shd w:val="clear" w:color="auto" w:fill="FFFF00"/>
        </w:rPr>
        <w:t>冥月女神</w:t>
      </w:r>
      <w:r>
        <w:rPr>
          <w:rFonts w:ascii="楷体" w:hAnsi="楷体" w:eastAsia="楷体" w:cs="楷体"/>
          <w:b/>
          <w:color w:val="FF0000"/>
          <w:spacing w:val="0"/>
          <w:position w:val="0"/>
          <w:sz w:val="52"/>
          <w:shd w:val="clear" w:color="auto" w:fill="FFFF00"/>
        </w:rPr>
        <w:t>）</w:t>
      </w:r>
    </w:p>
    <w:p>
      <w:pPr>
        <w:numPr>
          <w:ilvl w:val="0"/>
          <w:numId w:val="0"/>
        </w:numPr>
        <w:snapToGrid w:val="0"/>
        <w:spacing w:before="60" w:after="60" w:line="312" w:lineRule="auto"/>
        <w:ind w:left="0"/>
        <w:jc w:val="center"/>
        <w:rPr>
          <w:rFonts w:ascii="楷体" w:hAnsi="楷体" w:eastAsia="楷体" w:cs="楷体"/>
          <w:b/>
          <w:color w:val="FF0000"/>
          <w:spacing w:val="0"/>
          <w:position w:val="0"/>
          <w:sz w:val="52"/>
          <w:shd w:val="clear" w:fill="auto"/>
        </w:rPr>
      </w:pPr>
      <w:r>
        <w:drawing>
          <wp:inline distT="0" distB="0" distL="0" distR="0">
            <wp:extent cx="5274310" cy="3328035"/>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0"/>
                    <a:stretch>
                      <a:fillRect/>
                    </a:stretch>
                  </pic:blipFill>
                  <pic:spPr>
                    <a:xfrm>
                      <a:off x="0" y="0"/>
                      <a:ext cx="5274310" cy="3328090"/>
                    </a:xfrm>
                    <a:prstGeom prst="rect">
                      <a:avLst/>
                    </a:prstGeom>
                  </pic:spPr>
                </pic:pic>
              </a:graphicData>
            </a:graphic>
          </wp:inline>
        </w:drawing>
      </w:r>
    </w:p>
    <w:p>
      <w:pPr>
        <w:numPr>
          <w:ilvl w:val="0"/>
          <w:numId w:val="0"/>
        </w:numPr>
        <w:snapToGrid w:val="0"/>
        <w:spacing w:before="60" w:after="60" w:line="312" w:lineRule="auto"/>
        <w:ind w:left="0"/>
        <w:jc w:val="center"/>
        <w:rPr>
          <w:rFonts w:ascii="楷体" w:hAnsi="楷体" w:eastAsia="楷体" w:cs="楷体"/>
          <w:b/>
          <w:color w:val="FF0000"/>
          <w:spacing w:val="0"/>
          <w:position w:val="0"/>
          <w:sz w:val="52"/>
          <w:shd w:val="clear" w:fill="auto"/>
        </w:rPr>
      </w:pPr>
      <w:r>
        <w:rPr>
          <w:rFonts w:ascii="楷体" w:hAnsi="楷体" w:eastAsia="楷体" w:cs="楷体"/>
          <w:b/>
          <w:color w:val="FF0000"/>
          <w:spacing w:val="0"/>
          <w:position w:val="0"/>
          <w:sz w:val="52"/>
          <w:shd w:val="clear" w:color="auto" w:fill="FFFF00"/>
        </w:rPr>
        <w:t>男鬼剑士（夜见罗刹）</w:t>
      </w:r>
    </w:p>
    <w:p>
      <w:pPr>
        <w:numPr>
          <w:ilvl w:val="0"/>
          <w:numId w:val="0"/>
        </w:numPr>
        <w:snapToGrid w:val="0"/>
        <w:spacing w:before="60" w:after="60" w:line="312" w:lineRule="auto"/>
        <w:ind w:left="0"/>
        <w:jc w:val="center"/>
        <w:rPr>
          <w:rFonts w:ascii="楷体" w:hAnsi="楷体" w:eastAsia="楷体" w:cs="楷体"/>
          <w:b/>
          <w:color w:val="FF0000"/>
          <w:spacing w:val="0"/>
          <w:position w:val="0"/>
          <w:sz w:val="52"/>
          <w:shd w:val="clear" w:fill="auto"/>
        </w:rPr>
      </w:pPr>
      <w:r>
        <w:rPr>
          <w:rFonts w:ascii="楷体" w:hAnsi="楷体" w:eastAsia="楷体" w:cs="楷体"/>
          <w:b/>
          <w:color w:val="FF0000"/>
          <w:spacing w:val="0"/>
          <w:position w:val="0"/>
          <w:sz w:val="52"/>
          <w:shd w:val="clear" w:fill="auto"/>
        </w:rPr>
        <w:drawing>
          <wp:inline distT="0" distB="0" distL="0" distR="0">
            <wp:extent cx="5274310" cy="5424170"/>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1"/>
                    <a:stretch>
                      <a:fillRect/>
                    </a:stretch>
                  </pic:blipFill>
                  <pic:spPr>
                    <a:xfrm>
                      <a:off x="0" y="0"/>
                      <a:ext cx="5274310" cy="5424628"/>
                    </a:xfrm>
                    <a:prstGeom prst="rect">
                      <a:avLst/>
                    </a:prstGeom>
                  </pic:spPr>
                </pic:pic>
              </a:graphicData>
            </a:graphic>
          </wp:inline>
        </w:drawing>
      </w:r>
    </w:p>
    <w:p>
      <w:pPr>
        <w:pStyle w:val="2"/>
        <w:rPr>
          <w:rFonts w:ascii="微软雅黑" w:hAnsi="微软雅黑" w:eastAsia="微软雅黑" w:cs="微软雅黑"/>
          <w:color w:val="E75200"/>
        </w:rPr>
      </w:pPr>
      <w:r>
        <w:rPr>
          <w:rFonts w:ascii="微软雅黑" w:hAnsi="微软雅黑" w:eastAsia="微软雅黑" w:cs="微软雅黑"/>
          <w:b/>
          <w:color w:val="E75200"/>
          <w:sz w:val="36"/>
        </w:rPr>
        <w:t>1.游戏下载和安装</w:t>
      </w:r>
    </w:p>
    <w:p>
      <w:pPr>
        <w:pBdr>
          <w:bottom w:val="none" w:color="auto" w:sz="0" w:space="0"/>
        </w:pBdr>
        <w:snapToGrid w:val="0"/>
        <w:spacing w:before="0" w:after="0" w:line="312" w:lineRule="auto"/>
        <w:ind w:left="0"/>
        <w:jc w:val="both"/>
        <w:rPr>
          <w:rFonts w:ascii="微软雅黑" w:hAnsi="微软雅黑" w:eastAsia="微软雅黑" w:cs="微软雅黑"/>
          <w:b/>
          <w:color w:val="000000"/>
          <w:sz w:val="22"/>
        </w:rPr>
      </w:pPr>
      <w:r>
        <w:rPr>
          <w:rFonts w:ascii="微软雅黑" w:hAnsi="微软雅黑" w:eastAsia="微软雅黑" w:cs="微软雅黑"/>
          <w:b/>
          <w:color w:val="000000"/>
          <w:sz w:val="22"/>
        </w:rPr>
        <w:t>1.本服为70版本(大小8G左右)，</w:t>
      </w:r>
      <w:r>
        <w:rPr>
          <w:rFonts w:ascii="微软雅黑" w:hAnsi="微软雅黑" w:eastAsia="微软雅黑" w:cs="微软雅黑"/>
          <w:b/>
          <w:color w:val="FF0000"/>
          <w:sz w:val="22"/>
        </w:rPr>
        <w:t>群文件下载或群内发送下载指令</w:t>
      </w:r>
      <w:r>
        <w:rPr>
          <w:rFonts w:ascii="微软雅黑" w:hAnsi="微软雅黑" w:eastAsia="微软雅黑" w:cs="微软雅黑"/>
          <w:b/>
          <w:color w:val="000000"/>
          <w:sz w:val="22"/>
        </w:rPr>
        <w:t>全自动下载自动安装</w:t>
      </w:r>
      <w:bookmarkStart w:id="0" w:name="_GoBack"/>
      <w:bookmarkEnd w:id="0"/>
    </w:p>
    <w:p>
      <w:pPr>
        <w:snapToGrid w:val="0"/>
        <w:spacing w:before="0" w:after="120" w:line="312" w:lineRule="auto"/>
        <w:ind w:left="0"/>
        <w:jc w:val="both"/>
        <w:rPr>
          <w:rFonts w:ascii="微软雅黑" w:hAnsi="微软雅黑" w:eastAsia="微软雅黑" w:cs="微软雅黑"/>
          <w:b/>
          <w:color w:val="000000"/>
          <w:sz w:val="22"/>
        </w:rPr>
      </w:pPr>
      <w:r>
        <w:rPr>
          <w:rFonts w:ascii="微软雅黑" w:hAnsi="微软雅黑" w:eastAsia="微软雅黑" w:cs="微软雅黑"/>
          <w:b/>
          <w:color w:val="000000"/>
          <w:sz w:val="22"/>
        </w:rPr>
        <w:t>请安装在大于30G内存的硬盘否则会出错！</w:t>
      </w:r>
    </w:p>
    <w:p>
      <w:pPr>
        <w:snapToGrid w:val="0"/>
        <w:spacing w:before="0" w:after="120" w:line="312" w:lineRule="auto"/>
        <w:ind w:left="0"/>
        <w:jc w:val="both"/>
        <w:rPr>
          <w:rFonts w:ascii="微软雅黑" w:hAnsi="微软雅黑" w:eastAsia="微软雅黑" w:cs="微软雅黑"/>
          <w:b/>
          <w:color w:val="000000"/>
          <w:sz w:val="22"/>
        </w:rPr>
      </w:pPr>
      <w:r>
        <w:rPr>
          <w:rFonts w:ascii="微软雅黑" w:hAnsi="微软雅黑" w:eastAsia="微软雅黑" w:cs="微软雅黑"/>
          <w:b/>
          <w:color w:val="000000"/>
          <w:sz w:val="22"/>
        </w:rPr>
        <w:t>2.游戏若无法自动更新，点击登录器上的手动，下载更新包解压到游戏根目录</w:t>
      </w:r>
      <w:r>
        <w:rPr>
          <w:rFonts w:ascii="微软雅黑" w:hAnsi="微软雅黑" w:eastAsia="微软雅黑" w:cs="微软雅黑"/>
          <w:b/>
          <w:color w:val="FF0000"/>
          <w:sz w:val="22"/>
        </w:rPr>
        <w:t>覆盖同名文件</w:t>
      </w:r>
      <w:r>
        <w:rPr>
          <w:rFonts w:ascii="微软雅黑" w:hAnsi="微软雅黑" w:eastAsia="微软雅黑" w:cs="微软雅黑"/>
          <w:b/>
          <w:color w:val="000000"/>
          <w:sz w:val="22"/>
        </w:rPr>
        <w:t>即可</w:t>
      </w:r>
    </w:p>
    <w:p>
      <w:pPr>
        <w:snapToGrid w:val="0"/>
        <w:spacing w:before="0" w:after="120" w:line="312" w:lineRule="auto"/>
        <w:ind w:left="0"/>
        <w:jc w:val="both"/>
        <w:rPr>
          <w:rFonts w:ascii="微软雅黑" w:hAnsi="微软雅黑" w:eastAsia="微软雅黑" w:cs="微软雅黑"/>
          <w:b/>
          <w:sz w:val="22"/>
        </w:rPr>
      </w:pPr>
      <w:r>
        <w:rPr>
          <w:rFonts w:ascii="微软雅黑" w:hAnsi="微软雅黑" w:eastAsia="微软雅黑" w:cs="微软雅黑"/>
          <w:b/>
          <w:sz w:val="22"/>
        </w:rPr>
        <w:t>3.下载、解压、安装前</w:t>
      </w:r>
      <w:r>
        <w:rPr>
          <w:rFonts w:ascii="微软雅黑" w:hAnsi="微软雅黑" w:eastAsia="微软雅黑" w:cs="微软雅黑"/>
          <w:b/>
          <w:color w:val="FF0000"/>
          <w:sz w:val="22"/>
        </w:rPr>
        <w:t>请务必将杀毒软件和系统自带杀毒关闭！！！</w:t>
      </w:r>
    </w:p>
    <w:p>
      <w:pPr>
        <w:pBdr>
          <w:bottom w:val="none" w:color="auto" w:sz="0" w:space="0"/>
        </w:pBdr>
        <w:snapToGrid w:val="0"/>
        <w:spacing w:before="0" w:after="120" w:line="312" w:lineRule="auto"/>
        <w:ind w:left="0"/>
        <w:jc w:val="both"/>
        <w:rPr>
          <w:rFonts w:ascii="微软雅黑" w:hAnsi="微软雅黑" w:eastAsia="微软雅黑" w:cs="微软雅黑"/>
          <w:b/>
          <w:sz w:val="22"/>
        </w:rPr>
      </w:pPr>
      <w:r>
        <w:rPr>
          <w:rFonts w:ascii="微软雅黑" w:hAnsi="微软雅黑" w:eastAsia="微软雅黑" w:cs="微软雅黑"/>
          <w:b/>
          <w:sz w:val="22"/>
        </w:rPr>
        <w:t>4.遇到无法登录游戏，请务必联系GM或群管理！</w:t>
      </w:r>
    </w:p>
    <w:p>
      <w:pPr>
        <w:pStyle w:val="2"/>
        <w:numPr>
          <w:ilvl w:val="0"/>
          <w:numId w:val="2"/>
        </w:numPr>
        <w:rPr>
          <w:position w:val="0"/>
        </w:rPr>
      </w:pPr>
      <w:r>
        <w:rPr>
          <w:position w:val="0"/>
        </w:rPr>
        <w:t>新人上线应该干嘛？</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b/>
          <w:color w:val="auto"/>
          <w:spacing w:val="0"/>
          <w:position w:val="0"/>
          <w:sz w:val="28"/>
          <w:shd w:val="clear" w:fill="auto"/>
        </w:rPr>
        <w:t>上线找群管理【有问题找我】领一个新人福利礼包，每人只能领一个</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hint="eastAsia" w:ascii="宋体" w:hAnsi="宋体" w:cs="宋体"/>
          <w:color w:val="auto"/>
          <w:spacing w:val="0"/>
          <w:position w:val="0"/>
          <w:sz w:val="21"/>
          <w:shd w:val="clear" w:fill="auto"/>
          <w:lang w:val="en-US" w:eastAsia="zh-CN"/>
        </w:rPr>
        <w:t>1.</w:t>
      </w:r>
      <w:r>
        <w:rPr>
          <w:rFonts w:ascii="宋体" w:hAnsi="宋体" w:eastAsia="宋体" w:cs="宋体"/>
          <w:color w:val="auto"/>
          <w:spacing w:val="0"/>
          <w:position w:val="0"/>
          <w:sz w:val="21"/>
          <w:shd w:val="clear" w:fill="auto"/>
        </w:rPr>
        <w:t>升级有个直升70胶囊，主线任务不会消失想体验追忆剧情的可以尝试，(也可商城买主线任务清除券，记住不要接任务，不然清除券清不了接了的任务）QB点开完左右槽（1无色完成的那个主线）及转职觉醒完接  铁匠 林纳斯的QB重复任务点满QB点</w:t>
      </w:r>
    </w:p>
    <w:p>
      <w:pPr>
        <w:spacing w:before="0" w:after="0" w:line="240" w:lineRule="auto"/>
        <w:ind w:left="0" w:right="0" w:firstLine="0"/>
        <w:jc w:val="both"/>
        <w:rPr>
          <w:rFonts w:ascii="宋体" w:hAnsi="宋体" w:eastAsia="宋体" w:cs="宋体"/>
          <w:color w:val="auto"/>
          <w:spacing w:val="0"/>
          <w:position w:val="0"/>
          <w:sz w:val="22"/>
          <w:shd w:val="clear" w:fill="auto"/>
        </w:rPr>
      </w:pPr>
      <w:r>
        <w:drawing>
          <wp:inline distT="0" distB="0" distL="0" distR="0">
            <wp:extent cx="5105400" cy="3914775"/>
            <wp:effectExtent l="0" t="0" r="0" b="0"/>
            <wp:docPr id="32"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descript"/>
                    <pic:cNvPicPr>
                      <a:picLocks noChangeAspect="1"/>
                    </pic:cNvPicPr>
                  </pic:nvPicPr>
                  <pic:blipFill>
                    <a:blip r:embed="rId12"/>
                    <a:srcRect/>
                    <a:stretch>
                      <a:fillRect/>
                    </a:stretch>
                  </pic:blipFill>
                  <pic:spPr>
                    <a:xfrm>
                      <a:off x="0" y="0"/>
                      <a:ext cx="5105400" cy="3914903"/>
                    </a:xfrm>
                    <a:prstGeom prst="rect">
                      <a:avLst/>
                    </a:prstGeom>
                    <a:noFill/>
                    <a:ln>
                      <a:noFill/>
                    </a:ln>
                  </pic:spPr>
                </pic:pic>
              </a:graphicData>
            </a:graphic>
          </wp:inline>
        </w:drawing>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然后点击送的野猪套过渡及拿新人福利送的点券买黑砖跟魔盒做2次赛利亚接受的心悦任务2次，有送过渡左右槽及首饰</w:t>
      </w:r>
      <w:r>
        <w:rPr>
          <w:rFonts w:hint="eastAsia" w:ascii="宋体" w:hAnsi="宋体" w:cs="宋体"/>
          <w:color w:val="auto"/>
          <w:spacing w:val="0"/>
          <w:position w:val="0"/>
          <w:sz w:val="21"/>
          <w:shd w:val="clear" w:fill="auto"/>
          <w:lang w:eastAsia="zh-CN"/>
        </w:rPr>
        <w:t>，</w:t>
      </w:r>
      <w:r>
        <w:rPr>
          <w:rFonts w:hint="eastAsia" w:ascii="宋体" w:hAnsi="宋体" w:cs="宋体"/>
          <w:color w:val="auto"/>
          <w:spacing w:val="0"/>
          <w:position w:val="0"/>
          <w:sz w:val="21"/>
          <w:shd w:val="clear" w:fill="auto"/>
          <w:lang w:val="en-US" w:eastAsia="zh-CN"/>
        </w:rPr>
        <w:t>深渊会爆100SS及本服特有的装备，神话，异次元装备</w:t>
      </w:r>
      <w:r>
        <w:rPr>
          <w:rFonts w:ascii="宋体" w:hAnsi="宋体" w:eastAsia="宋体" w:cs="宋体"/>
          <w:color w:val="auto"/>
          <w:spacing w:val="0"/>
          <w:position w:val="0"/>
          <w:sz w:val="21"/>
          <w:shd w:val="clear" w:fill="auto"/>
        </w:rPr>
        <w:t>直接可以肝深渊</w:t>
      </w:r>
      <w:r>
        <w:rPr>
          <w:rFonts w:hint="eastAsia" w:ascii="宋体" w:hAnsi="宋体" w:cs="宋体"/>
          <w:color w:val="auto"/>
          <w:spacing w:val="0"/>
          <w:position w:val="0"/>
          <w:sz w:val="21"/>
          <w:shd w:val="clear" w:fill="auto"/>
          <w:lang w:val="en-US" w:eastAsia="zh-CN"/>
        </w:rPr>
        <w:t>爆出获得</w:t>
      </w:r>
      <w:r>
        <w:rPr>
          <w:rFonts w:ascii="宋体" w:hAnsi="宋体" w:eastAsia="宋体" w:cs="宋体"/>
          <w:color w:val="auto"/>
          <w:spacing w:val="0"/>
          <w:position w:val="0"/>
          <w:sz w:val="21"/>
          <w:shd w:val="clear" w:fill="auto"/>
        </w:rPr>
        <w:t>。</w:t>
      </w:r>
    </w:p>
    <w:p>
      <w:pPr>
        <w:numPr>
          <w:ilvl w:val="0"/>
          <w:numId w:val="3"/>
        </w:numPr>
        <w:spacing w:before="0" w:after="0" w:line="240" w:lineRule="auto"/>
        <w:ind w:left="0" w:right="0" w:firstLine="0"/>
        <w:jc w:val="both"/>
        <w:rPr>
          <w:rFonts w:hint="eastAsia" w:ascii="宋体" w:hAnsi="宋体" w:cs="宋体"/>
          <w:color w:val="auto"/>
          <w:spacing w:val="0"/>
          <w:position w:val="0"/>
          <w:sz w:val="21"/>
          <w:shd w:val="clear" w:fill="auto"/>
          <w:lang w:val="en-US" w:eastAsia="zh-CN"/>
        </w:rPr>
      </w:pPr>
      <w:r>
        <w:rPr>
          <w:rFonts w:hint="eastAsia" w:ascii="宋体" w:hAnsi="宋体" w:cs="宋体"/>
          <w:color w:val="auto"/>
          <w:spacing w:val="0"/>
          <w:position w:val="0"/>
          <w:sz w:val="21"/>
          <w:shd w:val="clear" w:fill="auto"/>
          <w:lang w:val="en-US" w:eastAsia="zh-CN"/>
        </w:rPr>
        <w:t>终极宠物为美猴王，及配套的三件宠物装（凤冠，金箍棒，锁子甲）奖池可出，</w:t>
      </w:r>
    </w:p>
    <w:p>
      <w:pPr>
        <w:numPr>
          <w:ilvl w:val="0"/>
          <w:numId w:val="3"/>
        </w:numPr>
        <w:spacing w:before="0" w:after="0" w:line="240" w:lineRule="auto"/>
        <w:ind w:left="0" w:right="0" w:firstLine="0"/>
        <w:jc w:val="both"/>
        <w:rPr>
          <w:rFonts w:hint="default" w:ascii="宋体" w:hAnsi="宋体" w:cs="宋体"/>
          <w:color w:val="auto"/>
          <w:spacing w:val="0"/>
          <w:position w:val="0"/>
          <w:sz w:val="21"/>
          <w:shd w:val="clear" w:fill="auto"/>
          <w:lang w:val="en-US" w:eastAsia="zh-CN"/>
        </w:rPr>
      </w:pPr>
      <w:r>
        <w:rPr>
          <w:rFonts w:hint="eastAsia" w:ascii="宋体" w:hAnsi="宋体" w:cs="宋体"/>
          <w:color w:val="auto"/>
          <w:spacing w:val="0"/>
          <w:position w:val="0"/>
          <w:sz w:val="21"/>
          <w:shd w:val="clear" w:fill="auto"/>
          <w:lang w:val="en-US" w:eastAsia="zh-CN"/>
        </w:rPr>
        <w:t>心悦积分最为重要赛丽亚接取心悦任务完成一系列心悦任务可获得个阶段的光黄称号，宠物，还有V属性透明时装。</w:t>
      </w:r>
    </w:p>
    <w:p>
      <w:pPr>
        <w:spacing w:before="0" w:after="0" w:line="240" w:lineRule="auto"/>
        <w:ind w:left="0" w:right="0" w:firstLine="0"/>
        <w:jc w:val="both"/>
        <w:rPr>
          <w:rFonts w:ascii="宋体" w:hAnsi="宋体" w:eastAsia="宋体" w:cs="宋体"/>
          <w:color w:val="auto"/>
          <w:spacing w:val="0"/>
          <w:position w:val="0"/>
          <w:sz w:val="21"/>
          <w:shd w:val="clear" w:fill="auto"/>
        </w:rPr>
      </w:pPr>
    </w:p>
    <w:p>
      <w:pPr>
        <w:pStyle w:val="5"/>
        <w:rPr>
          <w:position w:val="0"/>
        </w:rPr>
      </w:pPr>
      <w:r>
        <w:rPr>
          <w:position w:val="0"/>
        </w:rPr>
        <w:t xml:space="preserve">   新人进群常问问题解答</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 xml:space="preserve">本服有啥福利    答 </w:t>
      </w:r>
      <w:r>
        <w:rPr>
          <w:rFonts w:hint="eastAsia" w:ascii="宋体" w:hAnsi="宋体" w:cs="宋体"/>
          <w:color w:val="auto"/>
          <w:spacing w:val="0"/>
          <w:position w:val="0"/>
          <w:sz w:val="21"/>
          <w:shd w:val="clear" w:fill="auto"/>
          <w:lang w:val="en-US" w:eastAsia="zh-CN"/>
        </w:rPr>
        <w:t>建完角色在群里打字：绑定角色XXXX(这里的XXXX指的是角色名不要加空格）之后在打三个字：领福利。</w:t>
      </w:r>
      <w:r>
        <w:rPr>
          <w:rFonts w:ascii="宋体" w:hAnsi="宋体" w:eastAsia="宋体" w:cs="宋体"/>
          <w:sz w:val="24"/>
          <w:szCs w:val="24"/>
        </w:rPr>
        <w:t>领新手福利送黑钻及50个带积分盒子</w:t>
      </w:r>
      <w:r>
        <w:rPr>
          <w:rFonts w:hint="eastAsia" w:ascii="宋体" w:hAnsi="宋体" w:cs="宋体"/>
          <w:sz w:val="24"/>
          <w:szCs w:val="24"/>
          <w:lang w:val="en-US" w:eastAsia="zh-CN"/>
        </w:rPr>
        <w:t>自动发到绑定了的角色小退领取。</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hint="eastAsia" w:ascii="宋体" w:hAnsi="宋体" w:cs="宋体"/>
          <w:sz w:val="24"/>
          <w:szCs w:val="24"/>
          <w:lang w:val="en-US" w:eastAsia="zh-CN"/>
        </w:rPr>
        <w:t>在群里发言还能概率获得随机奖励。</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怎么转职在那里  答 在本职业的NPC接专职任务，</w:t>
      </w:r>
      <w:r>
        <w:rPr>
          <w:rFonts w:hint="eastAsia" w:ascii="宋体" w:hAnsi="宋体" w:cs="宋体"/>
          <w:color w:val="auto"/>
          <w:spacing w:val="0"/>
          <w:position w:val="0"/>
          <w:sz w:val="21"/>
          <w:shd w:val="clear" w:fill="auto"/>
          <w:lang w:val="en-US" w:eastAsia="zh-CN"/>
        </w:rPr>
        <w:t>或者赛丽亚打开任务列表接取转职任务，</w:t>
      </w:r>
      <w:r>
        <w:rPr>
          <w:rFonts w:ascii="宋体" w:hAnsi="宋体" w:eastAsia="宋体" w:cs="宋体"/>
          <w:color w:val="auto"/>
          <w:spacing w:val="0"/>
          <w:position w:val="0"/>
          <w:sz w:val="21"/>
          <w:shd w:val="clear" w:fill="auto"/>
        </w:rPr>
        <w:t>花费一个无色即可专职</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新人如何起步赚金币   答 每日任务 刷深渊爆出的粉紫装丢商店</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SP TP 不够哪里弄   答 开盒子会给、或者直接赛利亚购买获得</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红字怎么解除 凯丽商店</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矛盾怎么获得、凯丽兑换1000无色可以兑换</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深渊票哪里弄    答 找歌兰蒂斯换</w:t>
      </w:r>
    </w:p>
    <w:p>
      <w:pPr>
        <w:numPr>
          <w:ilvl w:val="0"/>
          <w:numId w:val="1"/>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找有问题找我了解更多活动</w:t>
      </w:r>
    </w:p>
    <w:p>
      <w:pPr>
        <w:pStyle w:val="3"/>
        <w:numPr>
          <w:ilvl w:val="0"/>
          <w:numId w:val="4"/>
        </w:numPr>
        <w:rPr>
          <w:position w:val="0"/>
        </w:rPr>
      </w:pPr>
      <w:r>
        <w:rPr>
          <w:position w:val="0"/>
        </w:rPr>
        <w:t>怎么赚金币？</w:t>
      </w:r>
    </w:p>
    <w:p>
      <w:pPr>
        <w:numPr>
          <w:ilvl w:val="0"/>
          <w:numId w:val="5"/>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打每日给的大饼丢商店</w:t>
      </w:r>
      <w:r>
        <w:rPr>
          <w:rFonts w:hint="eastAsia" w:ascii="宋体" w:hAnsi="宋体" w:cs="宋体"/>
          <w:color w:val="auto"/>
          <w:spacing w:val="0"/>
          <w:position w:val="0"/>
          <w:sz w:val="21"/>
          <w:shd w:val="clear" w:fill="auto"/>
          <w:lang w:val="en-US" w:eastAsia="zh-CN"/>
        </w:rPr>
        <w:t>还有拉古斯湖东安也可以打大金块去赛丽亚商店购买大饼</w:t>
      </w:r>
    </w:p>
    <w:p>
      <w:pPr>
        <w:numPr>
          <w:ilvl w:val="0"/>
          <w:numId w:val="5"/>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打图掉落物品出售</w:t>
      </w:r>
    </w:p>
    <w:p>
      <w:pPr>
        <w:numPr>
          <w:ilvl w:val="0"/>
          <w:numId w:val="5"/>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找玩家买</w:t>
      </w:r>
    </w:p>
    <w:p>
      <w:pPr>
        <w:numPr>
          <w:ilvl w:val="0"/>
          <w:numId w:val="5"/>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hint="eastAsia" w:ascii="宋体" w:hAnsi="宋体" w:eastAsia="宋体" w:cs="宋体"/>
          <w:color w:val="auto"/>
          <w:spacing w:val="0"/>
          <w:position w:val="0"/>
          <w:sz w:val="21"/>
          <w:shd w:val="clear" w:fill="auto"/>
          <w:lang w:val="en-US" w:eastAsia="zh-CN"/>
        </w:rPr>
        <w:t>南部溪谷押运图5个大金块在赛丽亚换1个大饼</w:t>
      </w:r>
    </w:p>
    <w:p>
      <w:pPr>
        <w:numPr>
          <w:ilvl w:val="0"/>
          <w:numId w:val="5"/>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打深渊掉装备丢商店</w:t>
      </w:r>
    </w:p>
    <w:p>
      <w:pPr>
        <w:numPr>
          <w:ilvl w:val="0"/>
          <w:numId w:val="5"/>
        </w:numPr>
        <w:tabs>
          <w:tab w:val="left" w:pos="312"/>
        </w:tabs>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打深渊分解的透明可以出售商店</w:t>
      </w:r>
    </w:p>
    <w:p>
      <w:pPr>
        <w:widowControl w:val="0"/>
        <w:numPr>
          <w:ilvl w:val="0"/>
          <w:numId w:val="0"/>
        </w:numPr>
        <w:tabs>
          <w:tab w:val="left" w:pos="312"/>
        </w:tabs>
        <w:spacing w:before="0" w:after="0" w:line="240" w:lineRule="auto"/>
        <w:ind w:right="0" w:rightChars="0"/>
        <w:jc w:val="both"/>
        <w:rPr>
          <w:rFonts w:ascii="宋体" w:hAnsi="宋体" w:eastAsia="宋体" w:cs="宋体"/>
          <w:color w:val="auto"/>
          <w:spacing w:val="0"/>
          <w:position w:val="0"/>
          <w:sz w:val="21"/>
          <w:shd w:val="clear" w:fill="auto"/>
        </w:rPr>
      </w:pPr>
    </w:p>
    <w:p>
      <w:pPr>
        <w:widowControl w:val="0"/>
        <w:numPr>
          <w:ilvl w:val="0"/>
          <w:numId w:val="0"/>
        </w:numPr>
        <w:tabs>
          <w:tab w:val="left" w:pos="312"/>
        </w:tabs>
        <w:spacing w:before="0" w:after="0" w:line="240" w:lineRule="auto"/>
        <w:ind w:right="0" w:rightChars="0"/>
        <w:jc w:val="both"/>
        <w:rPr>
          <w:rFonts w:ascii="宋体" w:hAnsi="宋体" w:eastAsia="宋体" w:cs="宋体"/>
          <w:color w:val="auto"/>
          <w:spacing w:val="0"/>
          <w:position w:val="0"/>
          <w:sz w:val="21"/>
          <w:shd w:val="clear" w:fill="auto"/>
        </w:rPr>
      </w:pPr>
    </w:p>
    <w:p>
      <w:pPr>
        <w:widowControl w:val="0"/>
        <w:numPr>
          <w:ilvl w:val="0"/>
          <w:numId w:val="0"/>
        </w:numPr>
        <w:tabs>
          <w:tab w:val="left" w:pos="312"/>
        </w:tabs>
        <w:spacing w:before="0" w:after="0" w:line="240" w:lineRule="auto"/>
        <w:ind w:right="0" w:rightChars="0"/>
        <w:jc w:val="both"/>
        <w:rPr>
          <w:rFonts w:ascii="宋体" w:hAnsi="宋体" w:eastAsia="宋体" w:cs="宋体"/>
          <w:color w:val="auto"/>
          <w:spacing w:val="0"/>
          <w:position w:val="0"/>
          <w:sz w:val="21"/>
          <w:shd w:val="clear" w:fill="auto"/>
        </w:rPr>
      </w:pPr>
    </w:p>
    <w:p>
      <w:pPr>
        <w:pStyle w:val="2"/>
        <w:numPr>
          <w:ilvl w:val="0"/>
          <w:numId w:val="6"/>
        </w:numPr>
        <w:rPr>
          <w:position w:val="0"/>
        </w:rPr>
      </w:pPr>
      <w:r>
        <w:rPr>
          <w:szCs w:val="38"/>
          <w:lang w:val="en-US" w:eastAsia="zh-CN"/>
        </w:rPr>
        <w:t xml:space="preserve">                </w:t>
      </w:r>
      <w:r>
        <w:rPr>
          <w:szCs w:val="38"/>
          <w:shd w:val="clear" w:color="auto" w:fill="FFFF00"/>
        </w:rPr>
        <w:t>装备线路</w:t>
      </w:r>
      <w:r>
        <w:rPr>
          <w:szCs w:val="38"/>
          <w:lang w:val="en-US" w:eastAsia="zh-CN"/>
        </w:rPr>
        <w:t xml:space="preserve">                    </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上线送的是基础装备，然后去肝深渊，新手建议打勇士级或者王者级乌龟，伤害提升上来了，再去地狱级高地深渊</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1武器：刷深渊出毕业武器，详情看装备词典</w:t>
      </w: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eastAsia="zh-CN"/>
        </w:rPr>
      </w:pPr>
      <w:r>
        <w:rPr>
          <w:rFonts w:ascii="宋体" w:hAnsi="宋体" w:eastAsia="宋体" w:cs="宋体"/>
          <w:color w:val="auto"/>
          <w:spacing w:val="0"/>
          <w:position w:val="0"/>
          <w:sz w:val="21"/>
          <w:shd w:val="clear" w:fill="auto"/>
        </w:rPr>
        <w:t>防具</w:t>
      </w:r>
      <w:r>
        <w:rPr>
          <w:rFonts w:hint="eastAsia" w:ascii="宋体" w:hAnsi="宋体" w:cs="宋体"/>
          <w:color w:val="auto"/>
          <w:spacing w:val="0"/>
          <w:position w:val="0"/>
          <w:sz w:val="21"/>
          <w:shd w:val="clear" w:fill="auto"/>
          <w:lang w:val="en-US" w:eastAsia="zh-CN"/>
        </w:rPr>
        <w:t>也</w:t>
      </w:r>
      <w:r>
        <w:rPr>
          <w:rFonts w:ascii="宋体" w:hAnsi="宋体" w:eastAsia="宋体" w:cs="宋体"/>
          <w:color w:val="auto"/>
          <w:spacing w:val="0"/>
          <w:position w:val="0"/>
          <w:sz w:val="21"/>
          <w:shd w:val="clear" w:fill="auto"/>
        </w:rPr>
        <w:t>可以做野猪然后去夏洛克升级也可以带深渊爆的ss套或者异界，比较百搭，详情可以咨询群里大佬，针对于你的职业，给你搭配一套最完美的</w:t>
      </w:r>
      <w:r>
        <w:rPr>
          <w:rFonts w:hint="eastAsia" w:ascii="宋体" w:hAnsi="宋体" w:cs="宋体"/>
          <w:color w:val="auto"/>
          <w:spacing w:val="0"/>
          <w:position w:val="0"/>
          <w:sz w:val="21"/>
          <w:shd w:val="clear" w:fill="auto"/>
          <w:lang w:val="en-US" w:eastAsia="zh-CN"/>
        </w:rPr>
        <w:t>.以及深渊爆神话装备得套装，还有酒馆的老板娘，跟虚无的波曼也有装备可以直接拿对应的材料兑换，特色宝珠武器装备，玩起来嘎嘎香，总结：玩特效就玩侍魂，玩伤害就带改造装备，装备品种比较多，可以跟据自身来投其所好.</w:t>
      </w: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eastAsia="zh-CN"/>
        </w:rPr>
      </w:pPr>
      <w:r>
        <w:rPr>
          <w:rFonts w:hint="eastAsia" w:ascii="宋体" w:hAnsi="宋体" w:cs="宋体"/>
          <w:color w:val="auto"/>
          <w:spacing w:val="0"/>
          <w:position w:val="0"/>
          <w:sz w:val="21"/>
          <w:shd w:val="clear" w:fill="auto"/>
          <w:lang w:val="en-US" w:eastAsia="zh-CN"/>
        </w:rPr>
        <w:t>2.</w:t>
      </w:r>
      <w:r>
        <w:rPr>
          <w:rFonts w:ascii="宋体" w:hAnsi="宋体" w:eastAsia="宋体" w:cs="宋体"/>
          <w:color w:val="auto"/>
          <w:spacing w:val="0"/>
          <w:position w:val="0"/>
          <w:sz w:val="21"/>
          <w:shd w:val="clear" w:fill="auto"/>
        </w:rPr>
        <w:t>宠物：奥兰奶奶商店用魔晶换罐子开</w:t>
      </w:r>
      <w:r>
        <w:rPr>
          <w:rFonts w:hint="eastAsia" w:ascii="宋体" w:hAnsi="宋体" w:cs="宋体"/>
          <w:color w:val="auto"/>
          <w:spacing w:val="0"/>
          <w:position w:val="0"/>
          <w:sz w:val="21"/>
          <w:shd w:val="clear" w:fill="auto"/>
          <w:lang w:eastAsia="zh-CN"/>
        </w:rPr>
        <w:t>，</w:t>
      </w:r>
      <w:r>
        <w:rPr>
          <w:rFonts w:hint="eastAsia" w:ascii="宋体" w:hAnsi="宋体" w:cs="宋体"/>
          <w:color w:val="auto"/>
          <w:spacing w:val="0"/>
          <w:position w:val="0"/>
          <w:sz w:val="21"/>
          <w:shd w:val="clear" w:fill="auto"/>
          <w:lang w:val="en-US" w:eastAsia="zh-CN"/>
        </w:rPr>
        <w:t>奖池也有毕业宠物</w:t>
      </w:r>
    </w:p>
    <w:p>
      <w:pPr>
        <w:spacing w:before="0" w:after="0" w:line="240" w:lineRule="auto"/>
        <w:ind w:left="630" w:right="0" w:firstLine="210" w:firstLineChars="100"/>
        <w:jc w:val="both"/>
        <w:rPr>
          <w:rFonts w:hint="default" w:ascii="宋体" w:hAnsi="宋体" w:eastAsia="宋体" w:cs="宋体"/>
          <w:color w:val="auto"/>
          <w:spacing w:val="0"/>
          <w:position w:val="0"/>
          <w:sz w:val="21"/>
          <w:shd w:val="clear" w:fill="auto"/>
          <w:lang w:val="en-US" w:eastAsia="zh-CN"/>
        </w:rPr>
      </w:pPr>
      <w:r>
        <w:rPr>
          <w:rFonts w:ascii="宋体" w:hAnsi="宋体" w:eastAsia="宋体" w:cs="宋体"/>
          <w:color w:val="auto"/>
          <w:spacing w:val="0"/>
          <w:position w:val="0"/>
          <w:sz w:val="21"/>
          <w:shd w:val="clear" w:fill="auto"/>
        </w:rPr>
        <w:t>宠物装备在奥兰奶奶那里</w:t>
      </w:r>
      <w:r>
        <w:rPr>
          <w:rFonts w:hint="eastAsia" w:ascii="宋体" w:hAnsi="宋体" w:cs="宋体"/>
          <w:color w:val="auto"/>
          <w:spacing w:val="0"/>
          <w:position w:val="0"/>
          <w:sz w:val="21"/>
          <w:shd w:val="clear" w:fill="auto"/>
          <w:lang w:val="en-US" w:eastAsia="zh-CN"/>
        </w:rPr>
        <w:t>.</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异界套：管理校将杜罗西兑换异界2盒子  E3可以自己打图掉落或者购买 有实力的大佬可以充值直接送，详细看公告</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光环：去歌兰蒂斯用魔晶换罐子开</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天空：上线送，开盒子会随机出，龙袍也都有，非常帅气</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称号可以在博肯换罐子开</w:t>
      </w:r>
    </w:p>
    <w:p>
      <w:pPr>
        <w:spacing w:before="0" w:after="0" w:line="240" w:lineRule="auto"/>
        <w:ind w:left="0" w:right="0" w:firstLine="0"/>
        <w:jc w:val="both"/>
        <w:rPr>
          <w:rFonts w:ascii="楷体" w:hAnsi="楷体" w:eastAsia="楷体" w:cs="楷体"/>
          <w:b/>
          <w:color w:val="FF0000"/>
          <w:spacing w:val="0"/>
          <w:position w:val="0"/>
          <w:sz w:val="28"/>
          <w:shd w:val="clear" w:fill="auto"/>
        </w:rPr>
      </w:pPr>
      <w:r>
        <w:rPr>
          <w:rFonts w:ascii="楷体" w:hAnsi="楷体" w:eastAsia="楷体" w:cs="楷体"/>
          <w:b/>
          <w:color w:val="FF0000"/>
          <w:spacing w:val="0"/>
          <w:position w:val="0"/>
          <w:sz w:val="28"/>
          <w:shd w:val="clear" w:fill="auto"/>
        </w:rPr>
        <w:t>完成赛利亚心悦任务可以获得至尊宠物光环皮肤称号，</w:t>
      </w:r>
    </w:p>
    <w:p>
      <w:pPr>
        <w:snapToGrid w:val="0"/>
        <w:spacing w:before="60" w:after="60" w:line="312" w:lineRule="auto"/>
        <w:jc w:val="left"/>
        <w:rPr>
          <w:rFonts w:ascii="微软雅黑" w:hAnsi="微软雅黑" w:eastAsia="微软雅黑"/>
          <w:color w:val="FF0000"/>
          <w:sz w:val="26"/>
          <w:szCs w:val="26"/>
        </w:rPr>
      </w:pPr>
      <w:r>
        <w:rPr>
          <w:rFonts w:ascii="微软雅黑" w:hAnsi="微软雅黑" w:eastAsia="微软雅黑"/>
          <w:color w:val="FF0000"/>
          <w:sz w:val="26"/>
          <w:szCs w:val="26"/>
        </w:rPr>
        <w:t>神话防具顶级，首饰顶级，特殊装备顶级！红色传说武器顶级，所以别嚷嚷着怎么不是满地爆！</w:t>
      </w:r>
    </w:p>
    <w:p>
      <w:pPr>
        <w:pStyle w:val="3"/>
        <w:snapToGrid w:val="0"/>
        <w:ind w:leftChars="0"/>
        <w:jc w:val="left"/>
        <w:rPr>
          <w:rFonts w:ascii="微软雅黑" w:hAnsi="微软雅黑" w:eastAsia="微软雅黑"/>
        </w:rPr>
      </w:pPr>
      <w:r>
        <w:rPr>
          <w:rFonts w:ascii="微软雅黑" w:hAnsi="微软雅黑" w:eastAsia="微软雅黑"/>
        </w:rPr>
        <w:t>（1）武器：</w:t>
      </w:r>
    </w:p>
    <w:p>
      <w:pPr>
        <w:snapToGrid w:val="0"/>
        <w:spacing w:before="60" w:after="60" w:line="312" w:lineRule="auto"/>
        <w:ind w:leftChars="320"/>
        <w:jc w:val="left"/>
        <w:rPr>
          <w:rFonts w:hint="default" w:ascii="微软雅黑" w:hAnsi="微软雅黑" w:eastAsia="微软雅黑"/>
          <w:color w:val="333333"/>
          <w:sz w:val="30"/>
          <w:szCs w:val="30"/>
          <w:lang w:val="en-US" w:eastAsia="zh-CN"/>
        </w:rPr>
      </w:pPr>
      <w:r>
        <w:rPr>
          <w:rFonts w:ascii="微软雅黑" w:hAnsi="微软雅黑" w:eastAsia="微软雅黑"/>
          <w:color w:val="333333"/>
          <w:sz w:val="30"/>
          <w:szCs w:val="30"/>
        </w:rPr>
        <w:t>深渊爆红色传说武器</w:t>
      </w:r>
      <w:r>
        <w:rPr>
          <w:rFonts w:hint="eastAsia" w:ascii="微软雅黑" w:hAnsi="微软雅黑" w:eastAsia="微软雅黑"/>
          <w:color w:val="333333"/>
          <w:sz w:val="30"/>
          <w:szCs w:val="30"/>
          <w:lang w:val="en-US" w:eastAsia="zh-CN"/>
        </w:rPr>
        <w:t>及改造武器（改造最终为嗜灵荒古武器）</w:t>
      </w:r>
    </w:p>
    <w:p>
      <w:pPr>
        <w:snapToGrid w:val="0"/>
        <w:spacing w:before="60" w:after="60" w:line="312" w:lineRule="auto"/>
        <w:ind w:leftChars="320"/>
        <w:jc w:val="left"/>
        <w:rPr>
          <w:rFonts w:ascii="微软雅黑" w:hAnsi="微软雅黑" w:eastAsia="微软雅黑"/>
          <w:color w:val="333333"/>
          <w:sz w:val="26"/>
          <w:szCs w:val="26"/>
          <w:shd w:val="clear" w:fill="D9EAD3"/>
        </w:rPr>
      </w:pPr>
      <w:r>
        <w:rPr>
          <w:rFonts w:ascii="微软雅黑" w:hAnsi="微软雅黑" w:eastAsia="微软雅黑"/>
          <w:color w:val="333333"/>
          <w:sz w:val="26"/>
          <w:szCs w:val="26"/>
          <w:shd w:val="clear" w:fill="D9EAD3"/>
        </w:rPr>
        <w:t>产出：海上列车（高地或者乌龟）深渊爆、福胖胖旁边的赛利亚抽奖机设计图合成（以下配图均借用群聊天中各位朋友发的图片）</w:t>
      </w:r>
    </w:p>
    <w:p>
      <w:pPr>
        <w:snapToGrid w:val="0"/>
        <w:spacing w:before="60" w:after="60" w:line="312" w:lineRule="auto"/>
        <w:ind w:leftChars="320"/>
        <w:jc w:val="left"/>
        <w:rPr>
          <w:rFonts w:ascii="微软雅黑" w:hAnsi="微软雅黑" w:eastAsia="微软雅黑"/>
          <w:color w:val="333333"/>
          <w:sz w:val="26"/>
          <w:szCs w:val="26"/>
          <w:shd w:val="clear" w:fill="D9EAD3"/>
        </w:rPr>
      </w:pPr>
      <w:r>
        <w:rPr>
          <w:rFonts w:ascii="微软雅黑" w:hAnsi="微软雅黑" w:eastAsia="微软雅黑"/>
          <w:color w:val="333333"/>
          <w:sz w:val="26"/>
          <w:szCs w:val="26"/>
          <w:shd w:val="clear" w:fill="D9EAD3"/>
        </w:rPr>
        <w:drawing>
          <wp:inline distT="0" distB="0" distL="0" distR="0">
            <wp:extent cx="2781300" cy="4450080"/>
            <wp:effectExtent l="0" t="0" r="0" b="0"/>
            <wp:docPr id="3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descript"/>
                    <pic:cNvPicPr>
                      <a:picLocks noChangeAspect="1"/>
                    </pic:cNvPicPr>
                  </pic:nvPicPr>
                  <pic:blipFill>
                    <a:blip r:embed="rId13"/>
                    <a:srcRect/>
                    <a:stretch>
                      <a:fillRect/>
                    </a:stretch>
                  </pic:blipFill>
                  <pic:spPr>
                    <a:xfrm>
                      <a:off x="0" y="0"/>
                      <a:ext cx="2781300" cy="4450080"/>
                    </a:xfrm>
                    <a:prstGeom prst="rect">
                      <a:avLst/>
                    </a:prstGeom>
                  </pic:spPr>
                </pic:pic>
              </a:graphicData>
            </a:graphic>
          </wp:inline>
        </w:drawing>
      </w:r>
      <w:r>
        <w:rPr>
          <w:rFonts w:ascii="微软雅黑" w:hAnsi="微软雅黑" w:eastAsia="微软雅黑"/>
          <w:color w:val="333333"/>
          <w:sz w:val="26"/>
          <w:szCs w:val="26"/>
          <w:shd w:val="clear" w:fill="D9EAD3"/>
        </w:rPr>
        <w:drawing>
          <wp:inline distT="0" distB="0" distL="0" distR="0">
            <wp:extent cx="2819400" cy="4371340"/>
            <wp:effectExtent l="0" t="0" r="0" b="0"/>
            <wp:docPr id="38"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descript"/>
                    <pic:cNvPicPr>
                      <a:picLocks noChangeAspect="1"/>
                    </pic:cNvPicPr>
                  </pic:nvPicPr>
                  <pic:blipFill>
                    <a:blip r:embed="rId14"/>
                    <a:srcRect t="-435" r="-350" b="-433"/>
                    <a:stretch>
                      <a:fillRect/>
                    </a:stretch>
                  </pic:blipFill>
                  <pic:spPr>
                    <a:xfrm>
                      <a:off x="0" y="0"/>
                      <a:ext cx="2819722" cy="4371500"/>
                    </a:xfrm>
                    <a:prstGeom prst="rect">
                      <a:avLst/>
                    </a:prstGeom>
                  </pic:spPr>
                </pic:pic>
              </a:graphicData>
            </a:graphic>
          </wp:inline>
        </w:drawing>
      </w:r>
    </w:p>
    <w:p>
      <w:pPr>
        <w:snapToGrid w:val="0"/>
        <w:spacing w:before="60" w:after="60" w:line="312" w:lineRule="auto"/>
        <w:ind w:leftChars="320"/>
        <w:jc w:val="left"/>
        <w:rPr>
          <w:rFonts w:ascii="微软雅黑" w:hAnsi="微软雅黑" w:eastAsia="微软雅黑"/>
          <w:color w:val="333333"/>
          <w:sz w:val="26"/>
          <w:szCs w:val="26"/>
          <w:shd w:val="clear" w:fill="D9EAD3"/>
        </w:rPr>
      </w:pPr>
      <w:r>
        <w:drawing>
          <wp:inline distT="0" distB="0" distL="114300" distR="114300">
            <wp:extent cx="2828925" cy="4286250"/>
            <wp:effectExtent l="0" t="0" r="9525" b="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5"/>
                    <a:stretch>
                      <a:fillRect/>
                    </a:stretch>
                  </pic:blipFill>
                  <pic:spPr>
                    <a:xfrm>
                      <a:off x="0" y="0"/>
                      <a:ext cx="2828925" cy="4286250"/>
                    </a:xfrm>
                    <a:prstGeom prst="rect">
                      <a:avLst/>
                    </a:prstGeom>
                    <a:noFill/>
                    <a:ln>
                      <a:noFill/>
                    </a:ln>
                  </pic:spPr>
                </pic:pic>
              </a:graphicData>
            </a:graphic>
          </wp:inline>
        </w:drawing>
      </w:r>
      <w:r>
        <w:rPr>
          <w:rFonts w:ascii="微软雅黑" w:hAnsi="微软雅黑" w:eastAsia="微软雅黑"/>
          <w:color w:val="333333"/>
          <w:sz w:val="26"/>
          <w:szCs w:val="26"/>
          <w:shd w:val="clear" w:fill="D9EAD3"/>
        </w:rPr>
        <w:drawing>
          <wp:inline distT="0" distB="0" distL="0" distR="0">
            <wp:extent cx="2867025" cy="2047875"/>
            <wp:effectExtent l="0" t="0" r="0" b="0"/>
            <wp:docPr id="44"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descript"/>
                    <pic:cNvPicPr>
                      <a:picLocks noChangeAspect="1"/>
                    </pic:cNvPicPr>
                  </pic:nvPicPr>
                  <pic:blipFill>
                    <a:blip r:embed="rId16"/>
                    <a:srcRect/>
                    <a:stretch>
                      <a:fillRect/>
                    </a:stretch>
                  </pic:blipFill>
                  <pic:spPr>
                    <a:xfrm>
                      <a:off x="0" y="0"/>
                      <a:ext cx="2867025" cy="2047875"/>
                    </a:xfrm>
                    <a:prstGeom prst="rect">
                      <a:avLst/>
                    </a:prstGeom>
                  </pic:spPr>
                </pic:pic>
              </a:graphicData>
            </a:graphic>
          </wp:inline>
        </w:drawing>
      </w:r>
      <w:r>
        <w:rPr>
          <w:rFonts w:ascii="微软雅黑" w:hAnsi="微软雅黑" w:eastAsia="微软雅黑"/>
          <w:color w:val="333333"/>
          <w:sz w:val="26"/>
          <w:szCs w:val="26"/>
          <w:shd w:val="clear" w:fill="D9EAD3"/>
        </w:rPr>
        <w:drawing>
          <wp:inline distT="0" distB="0" distL="0" distR="0">
            <wp:extent cx="2914015" cy="2421255"/>
            <wp:effectExtent l="0" t="0" r="0" b="0"/>
            <wp:docPr id="47"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descript"/>
                    <pic:cNvPicPr>
                      <a:picLocks noChangeAspect="1"/>
                    </pic:cNvPicPr>
                  </pic:nvPicPr>
                  <pic:blipFill>
                    <a:blip r:embed="rId17"/>
                    <a:srcRect r="-1654" b="-105"/>
                    <a:stretch>
                      <a:fillRect/>
                    </a:stretch>
                  </pic:blipFill>
                  <pic:spPr>
                    <a:xfrm>
                      <a:off x="0" y="0"/>
                      <a:ext cx="2914445" cy="2421884"/>
                    </a:xfrm>
                    <a:prstGeom prst="rect">
                      <a:avLst/>
                    </a:prstGeom>
                  </pic:spPr>
                </pic:pic>
              </a:graphicData>
            </a:graphic>
          </wp:inline>
        </w:drawing>
      </w:r>
      <w:r>
        <w:rPr>
          <w:rFonts w:ascii="微软雅黑" w:hAnsi="微软雅黑" w:eastAsia="微软雅黑"/>
          <w:color w:val="333333"/>
          <w:sz w:val="26"/>
          <w:szCs w:val="26"/>
          <w:shd w:val="clear" w:fill="D9EAD3"/>
        </w:rPr>
        <w:drawing>
          <wp:inline distT="0" distB="0" distL="0" distR="0">
            <wp:extent cx="2867025" cy="2165350"/>
            <wp:effectExtent l="0" t="0" r="0" b="0"/>
            <wp:docPr id="50"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descript"/>
                    <pic:cNvPicPr>
                      <a:picLocks noChangeAspect="1"/>
                    </pic:cNvPicPr>
                  </pic:nvPicPr>
                  <pic:blipFill>
                    <a:blip r:embed="rId18"/>
                    <a:srcRect b="-112"/>
                    <a:stretch>
                      <a:fillRect/>
                    </a:stretch>
                  </pic:blipFill>
                  <pic:spPr>
                    <a:xfrm>
                      <a:off x="0" y="0"/>
                      <a:ext cx="2867025" cy="2165800"/>
                    </a:xfrm>
                    <a:prstGeom prst="rect">
                      <a:avLst/>
                    </a:prstGeom>
                  </pic:spPr>
                </pic:pic>
              </a:graphicData>
            </a:graphic>
          </wp:inline>
        </w:drawing>
      </w:r>
    </w:p>
    <w:p>
      <w:pPr>
        <w:pStyle w:val="3"/>
        <w:snapToGrid w:val="0"/>
        <w:ind w:leftChars="160"/>
        <w:jc w:val="left"/>
        <w:rPr>
          <w:rFonts w:ascii="微软雅黑" w:hAnsi="微软雅黑" w:eastAsia="微软雅黑"/>
        </w:rPr>
      </w:pPr>
      <w:r>
        <w:rPr>
          <w:rFonts w:ascii="微软雅黑" w:hAnsi="微软雅黑" w:eastAsia="微软雅黑"/>
        </w:rPr>
        <w:t>（2）防具：</w:t>
      </w:r>
    </w:p>
    <w:p>
      <w:pPr>
        <w:snapToGrid w:val="0"/>
        <w:spacing w:before="0" w:after="0" w:line="240" w:lineRule="auto"/>
        <w:ind w:left="0" w:right="0"/>
        <w:jc w:val="both"/>
        <w:rPr>
          <w:rFonts w:ascii="微软雅黑" w:hAnsi="微软雅黑" w:eastAsia="微软雅黑"/>
          <w:color w:val="333333"/>
          <w:sz w:val="34"/>
          <w:szCs w:val="34"/>
        </w:rPr>
      </w:pPr>
      <w:r>
        <w:rPr>
          <w:rFonts w:ascii="微软雅黑" w:hAnsi="微软雅黑" w:eastAsia="微软雅黑"/>
          <w:color w:val="333333"/>
          <w:sz w:val="26"/>
          <w:szCs w:val="26"/>
        </w:rPr>
        <w:t xml:space="preserve">       一：</w:t>
      </w:r>
      <w:r>
        <w:rPr>
          <w:rFonts w:ascii="微软雅黑" w:hAnsi="微软雅黑" w:eastAsia="微软雅黑"/>
          <w:color w:val="333333"/>
          <w:sz w:val="34"/>
          <w:szCs w:val="34"/>
        </w:rPr>
        <w:t>神话装备自由搭配：2-3-3-3，2-2-3-3，可堆无cd。</w:t>
      </w:r>
    </w:p>
    <w:p>
      <w:pPr>
        <w:snapToGrid w:val="0"/>
        <w:spacing w:before="0" w:after="0" w:line="240" w:lineRule="auto"/>
        <w:ind w:left="0" w:right="0"/>
        <w:jc w:val="both"/>
        <w:rPr>
          <w:rFonts w:ascii="微软雅黑" w:hAnsi="微软雅黑" w:eastAsia="微软雅黑"/>
          <w:color w:val="333333"/>
          <w:sz w:val="34"/>
          <w:szCs w:val="34"/>
        </w:rPr>
      </w:pPr>
      <w:r>
        <w:rPr>
          <w:rFonts w:ascii="微软雅黑" w:hAnsi="微软雅黑" w:eastAsia="微软雅黑"/>
          <w:color w:val="333333"/>
          <w:sz w:val="34"/>
          <w:szCs w:val="34"/>
        </w:rPr>
        <w:t xml:space="preserve">         【神话装备是提取100版本的3件套神话防具，属性做适合70版本调整之后得来的】</w:t>
      </w:r>
    </w:p>
    <w:p>
      <w:pPr>
        <w:snapToGrid w:val="0"/>
        <w:spacing w:before="0" w:after="0" w:line="240" w:lineRule="auto"/>
        <w:ind w:left="0" w:right="0"/>
        <w:jc w:val="both"/>
        <w:rPr>
          <w:rFonts w:ascii="微软雅黑" w:hAnsi="微软雅黑" w:eastAsia="微软雅黑"/>
          <w:color w:val="333333"/>
          <w:sz w:val="26"/>
          <w:szCs w:val="26"/>
          <w:shd w:val="clear" w:fill="D9EAD3"/>
        </w:rPr>
      </w:pPr>
      <w:r>
        <w:rPr>
          <w:rFonts w:ascii="微软雅黑" w:hAnsi="微软雅黑" w:eastAsia="微软雅黑"/>
          <w:color w:val="333333"/>
          <w:sz w:val="34"/>
          <w:szCs w:val="34"/>
        </w:rPr>
        <w:t xml:space="preserve">           </w:t>
      </w:r>
      <w:r>
        <w:rPr>
          <w:rFonts w:ascii="微软雅黑" w:hAnsi="微软雅黑" w:eastAsia="微软雅黑"/>
          <w:color w:val="333333"/>
          <w:sz w:val="34"/>
          <w:szCs w:val="34"/>
          <w:shd w:val="clear" w:fill="D9EAD3"/>
        </w:rPr>
        <w:t>产出： 海上列车（高地或者乌龟）深渊爆</w:t>
      </w:r>
    </w:p>
    <w:p>
      <w:pPr>
        <w:pBdr>
          <w:bottom w:val="none" w:color="auto" w:sz="0" w:space="0"/>
        </w:pBdr>
        <w:snapToGrid w:val="0"/>
        <w:spacing w:before="60" w:after="60" w:line="312" w:lineRule="auto"/>
        <w:jc w:val="left"/>
        <w:rPr>
          <w:rFonts w:ascii="微软雅黑" w:hAnsi="微软雅黑" w:eastAsia="微软雅黑"/>
          <w:color w:val="333333"/>
          <w:sz w:val="26"/>
          <w:szCs w:val="26"/>
        </w:rPr>
      </w:pPr>
      <w:r>
        <w:rPr>
          <w:rFonts w:ascii="微软雅黑" w:hAnsi="微软雅黑" w:eastAsia="微软雅黑"/>
          <w:color w:val="333333"/>
          <w:sz w:val="22"/>
          <w:szCs w:val="22"/>
        </w:rPr>
        <w:t xml:space="preserve">               </w:t>
      </w:r>
      <w:r>
        <w:rPr>
          <w:rFonts w:ascii="微软雅黑" w:hAnsi="微软雅黑" w:eastAsia="微软雅黑"/>
          <w:color w:val="333333"/>
          <w:sz w:val="22"/>
          <w:szCs w:val="22"/>
        </w:rPr>
        <w:drawing>
          <wp:inline distT="0" distB="0" distL="0" distR="0">
            <wp:extent cx="5857875" cy="4252595"/>
            <wp:effectExtent l="0" t="0" r="0" b="0"/>
            <wp:docPr id="53"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descript"/>
                    <pic:cNvPicPr>
                      <a:picLocks noChangeAspect="1"/>
                    </pic:cNvPicPr>
                  </pic:nvPicPr>
                  <pic:blipFill>
                    <a:blip r:embed="rId19"/>
                    <a:srcRect b="85"/>
                    <a:stretch>
                      <a:fillRect/>
                    </a:stretch>
                  </pic:blipFill>
                  <pic:spPr>
                    <a:xfrm>
                      <a:off x="0" y="0"/>
                      <a:ext cx="5857875" cy="4253210"/>
                    </a:xfrm>
                    <a:prstGeom prst="rect">
                      <a:avLst/>
                    </a:prstGeom>
                  </pic:spPr>
                </pic:pic>
              </a:graphicData>
            </a:graphic>
          </wp:inline>
        </w:drawing>
      </w:r>
      <w:r>
        <w:rPr>
          <w:rFonts w:ascii="微软雅黑" w:hAnsi="微软雅黑" w:eastAsia="微软雅黑"/>
          <w:color w:val="333333"/>
          <w:sz w:val="26"/>
          <w:szCs w:val="26"/>
        </w:rPr>
        <w:t xml:space="preserve">          </w:t>
      </w:r>
      <w:r>
        <w:rPr>
          <w:rFonts w:ascii="微软雅黑" w:hAnsi="微软雅黑" w:eastAsia="微软雅黑"/>
          <w:color w:val="333333"/>
          <w:sz w:val="26"/>
          <w:szCs w:val="26"/>
        </w:rPr>
        <w:drawing>
          <wp:inline distT="0" distB="0" distL="0" distR="0">
            <wp:extent cx="5838825" cy="4514215"/>
            <wp:effectExtent l="0" t="0" r="0" b="0"/>
            <wp:docPr id="56"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descript"/>
                    <pic:cNvPicPr>
                      <a:picLocks noChangeAspect="1"/>
                    </pic:cNvPicPr>
                  </pic:nvPicPr>
                  <pic:blipFill>
                    <a:blip r:embed="rId20"/>
                    <a:srcRect b="37"/>
                    <a:stretch>
                      <a:fillRect/>
                    </a:stretch>
                  </pic:blipFill>
                  <pic:spPr>
                    <a:xfrm>
                      <a:off x="0" y="0"/>
                      <a:ext cx="5838825" cy="4514626"/>
                    </a:xfrm>
                    <a:prstGeom prst="rect">
                      <a:avLst/>
                    </a:prstGeom>
                  </pic:spPr>
                </pic:pic>
              </a:graphicData>
            </a:graphic>
          </wp:inline>
        </w:drawing>
      </w:r>
      <w:r>
        <w:rPr>
          <w:rFonts w:ascii="微软雅黑" w:hAnsi="微软雅黑" w:eastAsia="微软雅黑"/>
          <w:color w:val="333333"/>
          <w:sz w:val="26"/>
          <w:szCs w:val="26"/>
        </w:rPr>
        <w:drawing>
          <wp:inline distT="0" distB="0" distL="0" distR="0">
            <wp:extent cx="5829300" cy="3460115"/>
            <wp:effectExtent l="0" t="0" r="0" b="0"/>
            <wp:docPr id="59"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descript"/>
                    <pic:cNvPicPr>
                      <a:picLocks noChangeAspect="1"/>
                    </pic:cNvPicPr>
                  </pic:nvPicPr>
                  <pic:blipFill>
                    <a:blip r:embed="rId21"/>
                    <a:srcRect/>
                    <a:stretch>
                      <a:fillRect/>
                    </a:stretch>
                  </pic:blipFill>
                  <pic:spPr>
                    <a:xfrm>
                      <a:off x="0" y="0"/>
                      <a:ext cx="5829300" cy="3460736"/>
                    </a:xfrm>
                    <a:prstGeom prst="rect">
                      <a:avLst/>
                    </a:prstGeom>
                  </pic:spPr>
                </pic:pic>
              </a:graphicData>
            </a:graphic>
          </wp:inline>
        </w:drawing>
      </w:r>
      <w:r>
        <w:rPr>
          <w:rFonts w:ascii="微软雅黑" w:hAnsi="微软雅黑" w:eastAsia="微软雅黑"/>
          <w:color w:val="333333"/>
          <w:sz w:val="26"/>
          <w:szCs w:val="26"/>
        </w:rPr>
        <w:drawing>
          <wp:inline distT="0" distB="0" distL="0" distR="0">
            <wp:extent cx="5829300" cy="5074285"/>
            <wp:effectExtent l="0" t="0" r="0" b="0"/>
            <wp:docPr id="62"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descript"/>
                    <pic:cNvPicPr>
                      <a:picLocks noChangeAspect="1"/>
                    </pic:cNvPicPr>
                  </pic:nvPicPr>
                  <pic:blipFill>
                    <a:blip r:embed="rId22"/>
                    <a:srcRect/>
                    <a:stretch>
                      <a:fillRect/>
                    </a:stretch>
                  </pic:blipFill>
                  <pic:spPr>
                    <a:xfrm>
                      <a:off x="0" y="0"/>
                      <a:ext cx="5829300" cy="5074698"/>
                    </a:xfrm>
                    <a:prstGeom prst="rect">
                      <a:avLst/>
                    </a:prstGeom>
                  </pic:spPr>
                </pic:pic>
              </a:graphicData>
            </a:graphic>
          </wp:inline>
        </w:drawing>
      </w:r>
    </w:p>
    <w:p>
      <w:pPr>
        <w:snapToGrid w:val="0"/>
        <w:spacing w:before="60" w:after="60" w:line="312" w:lineRule="auto"/>
        <w:ind w:leftChars="0"/>
        <w:jc w:val="left"/>
        <w:rPr>
          <w:rFonts w:ascii="微软雅黑" w:hAnsi="微软雅黑" w:eastAsia="微软雅黑"/>
          <w:color w:val="333333"/>
          <w:sz w:val="26"/>
          <w:szCs w:val="26"/>
        </w:rPr>
      </w:pPr>
    </w:p>
    <w:p>
      <w:pPr>
        <w:snapToGrid w:val="0"/>
        <w:spacing w:before="60" w:after="60" w:line="312" w:lineRule="auto"/>
        <w:ind w:leftChars="0"/>
        <w:jc w:val="left"/>
        <w:rPr>
          <w:rFonts w:ascii="微软雅黑" w:hAnsi="微软雅黑" w:eastAsia="微软雅黑"/>
          <w:color w:val="333333"/>
          <w:sz w:val="26"/>
          <w:szCs w:val="26"/>
        </w:rPr>
      </w:pPr>
      <w:r>
        <w:rPr>
          <w:rFonts w:ascii="微软雅黑" w:hAnsi="微软雅黑" w:eastAsia="微软雅黑"/>
          <w:color w:val="333333"/>
          <w:sz w:val="26"/>
          <w:szCs w:val="26"/>
        </w:rPr>
        <w:t>二：野猪套→Lv70史诗→Lv75史诗→卓越.野猪套</w:t>
      </w:r>
    </w:p>
    <w:p>
      <w:pPr>
        <w:snapToGrid w:val="0"/>
        <w:spacing w:before="60" w:after="60" w:line="312" w:lineRule="auto"/>
        <w:ind w:leftChars="0"/>
        <w:jc w:val="left"/>
        <w:rPr>
          <w:rFonts w:ascii="微软雅黑" w:hAnsi="微软雅黑" w:eastAsia="微软雅黑"/>
          <w:color w:val="333333"/>
          <w:sz w:val="26"/>
          <w:szCs w:val="26"/>
          <w:shd w:val="clear" w:fill="D9EAD3"/>
        </w:rPr>
      </w:pPr>
      <w:r>
        <w:rPr>
          <w:rFonts w:ascii="微软雅黑" w:hAnsi="微软雅黑" w:eastAsia="微软雅黑"/>
          <w:color w:val="333333"/>
          <w:sz w:val="26"/>
          <w:szCs w:val="26"/>
          <w:shd w:val="clear" w:fill="D9EAD3"/>
        </w:rPr>
        <w:t>产出：</w:t>
      </w:r>
    </w:p>
    <w:p>
      <w:pPr>
        <w:snapToGrid w:val="0"/>
        <w:spacing w:before="60" w:after="60" w:line="312" w:lineRule="auto"/>
        <w:ind w:leftChars="0"/>
        <w:jc w:val="left"/>
        <w:rPr>
          <w:rFonts w:ascii="微软雅黑" w:hAnsi="微软雅黑" w:eastAsia="微软雅黑"/>
          <w:color w:val="333333"/>
          <w:sz w:val="26"/>
          <w:szCs w:val="26"/>
          <w:shd w:val="clear" w:fill="D9EAD3"/>
        </w:rPr>
      </w:pPr>
      <w:r>
        <w:rPr>
          <w:rFonts w:ascii="微软雅黑" w:hAnsi="微软雅黑" w:eastAsia="微软雅黑"/>
          <w:color w:val="333333"/>
          <w:sz w:val="26"/>
          <w:szCs w:val="26"/>
          <w:shd w:val="clear" w:fill="D9EAD3"/>
        </w:rPr>
        <w:t>野猪套、Lv70史诗      在赫尔马顿街NPC-米内特商店设计图合成，</w:t>
      </w:r>
    </w:p>
    <w:p>
      <w:pPr>
        <w:snapToGrid w:val="0"/>
        <w:spacing w:before="60" w:after="60" w:line="312" w:lineRule="auto"/>
        <w:ind w:leftChars="0"/>
        <w:jc w:val="left"/>
        <w:rPr>
          <w:rFonts w:ascii="微软雅黑" w:hAnsi="微软雅黑" w:eastAsia="微软雅黑"/>
          <w:color w:val="333333"/>
          <w:sz w:val="26"/>
          <w:szCs w:val="26"/>
          <w:shd w:val="clear" w:fill="D9EAD3"/>
        </w:rPr>
      </w:pPr>
      <w:r>
        <w:rPr>
          <w:rFonts w:ascii="微软雅黑" w:hAnsi="微软雅黑" w:eastAsia="微软雅黑"/>
          <w:color w:val="333333"/>
          <w:sz w:val="26"/>
          <w:szCs w:val="26"/>
          <w:shd w:val="clear" w:fill="D9EAD3"/>
        </w:rPr>
        <w:t>Lv75史诗                    在三国NPC-诸葛亮商店设计图合成，</w:t>
      </w:r>
    </w:p>
    <w:p>
      <w:pPr>
        <w:snapToGrid w:val="0"/>
        <w:spacing w:before="60" w:after="60" w:line="312" w:lineRule="auto"/>
        <w:ind w:leftChars="0"/>
        <w:jc w:val="left"/>
        <w:rPr>
          <w:rFonts w:ascii="微软雅黑" w:hAnsi="微软雅黑" w:eastAsia="微软雅黑"/>
          <w:color w:val="333333"/>
          <w:sz w:val="26"/>
          <w:szCs w:val="26"/>
          <w:shd w:val="clear" w:fill="D9EAD3"/>
        </w:rPr>
      </w:pPr>
      <w:r>
        <w:rPr>
          <w:rFonts w:ascii="微软雅黑" w:hAnsi="微软雅黑" w:eastAsia="微软雅黑"/>
          <w:color w:val="333333"/>
          <w:sz w:val="26"/>
          <w:szCs w:val="26"/>
          <w:shd w:val="clear" w:fill="D9EAD3"/>
        </w:rPr>
        <w:t>卓越.野猪套                在镇魂曲NPC-艾丽丝商店设计图合成</w:t>
      </w:r>
    </w:p>
    <w:p>
      <w:pPr>
        <w:snapToGrid w:val="0"/>
        <w:spacing w:before="60" w:after="60" w:line="312" w:lineRule="auto"/>
        <w:ind w:leftChars="0"/>
        <w:jc w:val="left"/>
        <w:rPr>
          <w:rFonts w:ascii="微软雅黑" w:hAnsi="微软雅黑" w:eastAsia="微软雅黑"/>
          <w:color w:val="333333"/>
          <w:sz w:val="28"/>
          <w:szCs w:val="28"/>
        </w:rPr>
      </w:pPr>
      <w:r>
        <w:rPr>
          <w:rFonts w:ascii="微软雅黑" w:hAnsi="微软雅黑" w:eastAsia="微软雅黑"/>
          <w:color w:val="333333"/>
          <w:sz w:val="26"/>
          <w:szCs w:val="26"/>
          <w:shd w:val="clear" w:fill="D9EAD3"/>
        </w:rPr>
        <w:drawing>
          <wp:inline distT="0" distB="0" distL="0" distR="0">
            <wp:extent cx="5972175" cy="3752850"/>
            <wp:effectExtent l="0" t="0" r="0" b="0"/>
            <wp:docPr id="6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descript"/>
                    <pic:cNvPicPr>
                      <a:picLocks noChangeAspect="1"/>
                    </pic:cNvPicPr>
                  </pic:nvPicPr>
                  <pic:blipFill>
                    <a:blip r:embed="rId23"/>
                    <a:srcRect/>
                    <a:stretch>
                      <a:fillRect/>
                    </a:stretch>
                  </pic:blipFill>
                  <pic:spPr>
                    <a:xfrm>
                      <a:off x="0" y="0"/>
                      <a:ext cx="5972175" cy="3752908"/>
                    </a:xfrm>
                    <a:prstGeom prst="rect">
                      <a:avLst/>
                    </a:prstGeom>
                  </pic:spPr>
                </pic:pic>
              </a:graphicData>
            </a:graphic>
          </wp:inline>
        </w:drawing>
      </w:r>
    </w:p>
    <w:p>
      <w:pPr>
        <w:pStyle w:val="3"/>
        <w:snapToGrid w:val="0"/>
        <w:ind w:firstLine="320" w:firstLineChars="100"/>
        <w:jc w:val="left"/>
        <w:rPr>
          <w:rFonts w:ascii="微软雅黑" w:hAnsi="微软雅黑" w:eastAsia="微软雅黑"/>
        </w:rPr>
      </w:pPr>
      <w:r>
        <w:rPr>
          <w:rFonts w:ascii="微软雅黑" w:hAnsi="微软雅黑" w:eastAsia="微软雅黑"/>
        </w:rPr>
        <w:t>（3）首饰：</w:t>
      </w:r>
    </w:p>
    <w:p>
      <w:pPr>
        <w:snapToGrid w:val="0"/>
        <w:spacing w:before="60" w:after="60" w:line="312" w:lineRule="auto"/>
        <w:jc w:val="left"/>
        <w:rPr>
          <w:rFonts w:ascii="微软雅黑" w:hAnsi="微软雅黑" w:eastAsia="微软雅黑"/>
          <w:color w:val="333333"/>
          <w:sz w:val="22"/>
          <w:szCs w:val="22"/>
        </w:rPr>
      </w:pPr>
      <w:r>
        <w:rPr>
          <w:rFonts w:ascii="微软雅黑" w:hAnsi="微软雅黑" w:eastAsia="微软雅黑"/>
          <w:color w:val="333333"/>
          <w:sz w:val="22"/>
          <w:szCs w:val="22"/>
        </w:rPr>
        <w:t xml:space="preserve">        一：神话首饰跟防具3件成套自由组合</w:t>
      </w:r>
    </w:p>
    <w:p>
      <w:pPr>
        <w:snapToGrid w:val="0"/>
        <w:spacing w:before="60" w:after="60" w:line="312" w:lineRule="auto"/>
        <w:jc w:val="left"/>
        <w:rPr>
          <w:rFonts w:hint="default" w:ascii="微软雅黑" w:hAnsi="微软雅黑" w:eastAsia="微软雅黑"/>
          <w:color w:val="333333"/>
          <w:sz w:val="22"/>
          <w:szCs w:val="22"/>
          <w:lang w:val="en-US" w:eastAsia="zh-CN"/>
        </w:rPr>
      </w:pPr>
      <w:r>
        <w:rPr>
          <w:rFonts w:ascii="微软雅黑" w:hAnsi="微软雅黑" w:eastAsia="微软雅黑"/>
          <w:color w:val="333333"/>
          <w:sz w:val="22"/>
          <w:szCs w:val="22"/>
        </w:rPr>
        <w:t xml:space="preserve">        二：NPC</w:t>
      </w:r>
      <w:r>
        <w:rPr>
          <w:rFonts w:hint="eastAsia" w:ascii="微软雅黑" w:hAnsi="微软雅黑" w:eastAsia="微软雅黑"/>
          <w:color w:val="333333"/>
          <w:sz w:val="22"/>
          <w:szCs w:val="22"/>
          <w:lang w:val="en-US" w:eastAsia="zh-CN"/>
        </w:rPr>
        <w:t>诸葛亮超级装备</w:t>
      </w:r>
    </w:p>
    <w:p>
      <w:pPr>
        <w:snapToGrid w:val="0"/>
        <w:spacing w:before="60" w:after="60" w:line="312" w:lineRule="auto"/>
        <w:jc w:val="left"/>
        <w:rPr>
          <w:rFonts w:ascii="微软雅黑" w:hAnsi="微软雅黑" w:eastAsia="微软雅黑"/>
          <w:color w:val="333333"/>
          <w:sz w:val="22"/>
          <w:szCs w:val="22"/>
        </w:rPr>
      </w:pPr>
    </w:p>
    <w:p>
      <w:pPr>
        <w:pStyle w:val="3"/>
        <w:snapToGrid w:val="0"/>
        <w:ind w:leftChars="160"/>
        <w:jc w:val="left"/>
        <w:rPr>
          <w:rFonts w:ascii="微软雅黑" w:hAnsi="微软雅黑" w:eastAsia="微软雅黑"/>
        </w:rPr>
      </w:pPr>
      <w:r>
        <w:rPr>
          <w:rFonts w:ascii="微软雅黑" w:hAnsi="微软雅黑" w:eastAsia="微软雅黑"/>
        </w:rPr>
        <w:t>（4）特殊装备：</w:t>
      </w:r>
    </w:p>
    <w:p>
      <w:pPr>
        <w:snapToGrid w:val="0"/>
        <w:spacing w:before="60" w:after="60" w:line="312" w:lineRule="auto"/>
        <w:ind w:leftChars="0"/>
        <w:jc w:val="left"/>
        <w:rPr>
          <w:rFonts w:ascii="微软雅黑" w:hAnsi="微软雅黑" w:eastAsia="微软雅黑"/>
          <w:color w:val="333333"/>
          <w:sz w:val="22"/>
          <w:szCs w:val="22"/>
        </w:rPr>
      </w:pPr>
      <w:r>
        <w:rPr>
          <w:rFonts w:ascii="微软雅黑" w:hAnsi="微软雅黑" w:eastAsia="微软雅黑"/>
          <w:color w:val="333333"/>
          <w:sz w:val="22"/>
          <w:szCs w:val="22"/>
        </w:rPr>
        <w:t xml:space="preserve">        一：神话左右槽跟防具3件成套自由组合</w:t>
      </w:r>
    </w:p>
    <w:p>
      <w:pPr>
        <w:snapToGrid w:val="0"/>
        <w:spacing w:before="60" w:after="60" w:line="312" w:lineRule="auto"/>
        <w:ind w:leftChars="0"/>
        <w:jc w:val="left"/>
        <w:rPr>
          <w:rFonts w:hint="default" w:ascii="微软雅黑" w:hAnsi="微软雅黑" w:eastAsia="微软雅黑"/>
          <w:color w:val="333333"/>
          <w:sz w:val="26"/>
          <w:szCs w:val="26"/>
          <w:lang w:val="en-US" w:eastAsia="zh-CN"/>
        </w:rPr>
      </w:pPr>
      <w:r>
        <w:rPr>
          <w:rFonts w:ascii="微软雅黑" w:hAnsi="微软雅黑" w:eastAsia="微软雅黑"/>
          <w:color w:val="333333"/>
          <w:sz w:val="26"/>
          <w:szCs w:val="26"/>
        </w:rPr>
        <w:t xml:space="preserve">      二：NPC</w:t>
      </w:r>
      <w:r>
        <w:rPr>
          <w:rFonts w:hint="eastAsia" w:ascii="微软雅黑" w:hAnsi="微软雅黑" w:eastAsia="微软雅黑"/>
          <w:color w:val="333333"/>
          <w:sz w:val="26"/>
          <w:szCs w:val="26"/>
          <w:lang w:val="en-US" w:eastAsia="zh-CN"/>
        </w:rPr>
        <w:t>虚无的弗曼</w:t>
      </w:r>
      <w:r>
        <w:rPr>
          <w:rFonts w:ascii="微软雅黑" w:hAnsi="微软雅黑" w:eastAsia="微软雅黑"/>
          <w:color w:val="333333"/>
          <w:sz w:val="26"/>
          <w:szCs w:val="26"/>
        </w:rPr>
        <w:t>→</w:t>
      </w:r>
      <w:r>
        <w:rPr>
          <w:rFonts w:hint="eastAsia" w:ascii="微软雅黑" w:hAnsi="微软雅黑" w:eastAsia="微软雅黑"/>
          <w:color w:val="333333"/>
          <w:sz w:val="26"/>
          <w:szCs w:val="26"/>
          <w:lang w:val="en-US" w:eastAsia="zh-CN"/>
        </w:rPr>
        <w:t>超神话套装没有繁琐的合成路线，直接刷图做任务得安图恩的灵魂碎片换，</w:t>
      </w:r>
    </w:p>
    <w:p>
      <w:pPr>
        <w:snapToGrid w:val="0"/>
        <w:spacing w:before="60" w:after="60" w:line="312" w:lineRule="auto"/>
        <w:ind w:leftChars="0"/>
        <w:jc w:val="left"/>
        <w:rPr>
          <w:rFonts w:hint="eastAsia" w:ascii="微软雅黑" w:hAnsi="微软雅黑" w:eastAsia="微软雅黑"/>
          <w:color w:val="333333"/>
          <w:sz w:val="26"/>
          <w:szCs w:val="26"/>
          <w:lang w:val="en-US" w:eastAsia="zh-CN"/>
        </w:rPr>
      </w:pPr>
      <w:r>
        <w:drawing>
          <wp:inline distT="0" distB="0" distL="114300" distR="114300">
            <wp:extent cx="4191000" cy="4838700"/>
            <wp:effectExtent l="0" t="0" r="0" b="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24"/>
                    <a:stretch>
                      <a:fillRect/>
                    </a:stretch>
                  </pic:blipFill>
                  <pic:spPr>
                    <a:xfrm>
                      <a:off x="0" y="0"/>
                      <a:ext cx="4191000" cy="4838700"/>
                    </a:xfrm>
                    <a:prstGeom prst="rect">
                      <a:avLst/>
                    </a:prstGeom>
                    <a:noFill/>
                    <a:ln>
                      <a:noFill/>
                    </a:ln>
                  </pic:spPr>
                </pic:pic>
              </a:graphicData>
            </a:graphic>
          </wp:inline>
        </w:drawing>
      </w:r>
    </w:p>
    <w:p>
      <w:pPr>
        <w:spacing w:before="0" w:after="0" w:line="240" w:lineRule="auto"/>
        <w:ind w:left="0" w:right="0" w:firstLine="0"/>
        <w:jc w:val="both"/>
        <w:rPr>
          <w:rFonts w:ascii="楷体" w:hAnsi="楷体" w:eastAsia="楷体" w:cs="楷体"/>
          <w:b/>
          <w:color w:val="FF0000"/>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关于远古图的门票</w:t>
      </w:r>
    </w:p>
    <w:p>
      <w:pPr>
        <w:spacing w:before="0" w:after="0" w:line="24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1"/>
          <w:shd w:val="clear" w:fill="auto"/>
        </w:rPr>
        <w:t>所有远古图，镇魂图，真野猪等门票可以打开</w:t>
      </w:r>
      <w:r>
        <w:rPr>
          <w:rFonts w:ascii="Calibri" w:hAnsi="Calibri" w:eastAsia="Calibri" w:cs="Calibri"/>
          <w:color w:val="auto"/>
          <w:spacing w:val="0"/>
          <w:position w:val="0"/>
          <w:sz w:val="21"/>
          <w:shd w:val="clear" w:fill="auto"/>
        </w:rPr>
        <w:t>F2</w:t>
      </w:r>
      <w:r>
        <w:rPr>
          <w:rFonts w:ascii="宋体" w:hAnsi="宋体" w:eastAsia="宋体" w:cs="宋体"/>
          <w:color w:val="auto"/>
          <w:spacing w:val="0"/>
          <w:position w:val="0"/>
          <w:sz w:val="21"/>
          <w:shd w:val="clear" w:fill="auto"/>
        </w:rPr>
        <w:t>任务列表处完成对应副本的任务，心悦盒子每日会给，魂图门票开盒子及商城的无限门票礼盒也会给</w:t>
      </w:r>
    </w:p>
    <w:p>
      <w:pPr>
        <w:spacing w:before="0" w:after="0" w:line="240" w:lineRule="auto"/>
        <w:ind w:left="0" w:right="0" w:firstLine="0"/>
        <w:jc w:val="both"/>
        <w:rPr>
          <w:rFonts w:ascii="宋体" w:hAnsi="宋体" w:eastAsia="宋体" w:cs="宋体"/>
          <w:color w:val="auto"/>
          <w:spacing w:val="0"/>
          <w:position w:val="0"/>
          <w:sz w:val="22"/>
          <w:shd w:val="clear" w:fill="auto"/>
        </w:rPr>
      </w:pPr>
    </w:p>
    <w:p>
      <w:pPr>
        <w:spacing w:before="0" w:after="0" w:line="240" w:lineRule="auto"/>
        <w:ind w:left="0" w:right="0" w:firstLine="0"/>
        <w:jc w:val="both"/>
      </w:pPr>
    </w:p>
    <w:p>
      <w:pPr>
        <w:spacing w:before="0" w:after="0" w:line="240" w:lineRule="auto"/>
        <w:ind w:left="0" w:right="0" w:firstLine="0"/>
        <w:jc w:val="both"/>
        <w:rPr>
          <w:rFonts w:hint="eastAsia" w:ascii="宋体" w:hAnsi="宋体" w:eastAsia="宋体" w:cs="宋体"/>
          <w:color w:val="FF0000"/>
          <w:spacing w:val="0"/>
          <w:position w:val="0"/>
          <w:sz w:val="40"/>
          <w:shd w:val="clear" w:fill="FFFF00"/>
          <w:lang w:val="en-US" w:eastAsia="zh-CN"/>
        </w:rPr>
      </w:pPr>
      <w:r>
        <w:rPr>
          <w:rFonts w:hint="eastAsia" w:ascii="宋体" w:hAnsi="宋体" w:eastAsia="宋体" w:cs="宋体"/>
          <w:color w:val="FF0000"/>
          <w:spacing w:val="0"/>
          <w:position w:val="0"/>
          <w:sz w:val="40"/>
          <w:shd w:val="clear" w:fill="FFFF00"/>
          <w:lang w:val="en-US" w:eastAsia="zh-CN"/>
        </w:rPr>
        <w:t>福娃还有回收装备的任务哦，奖励丰富，深渊爆出回收的装备记得回收</w:t>
      </w:r>
    </w:p>
    <w:p>
      <w:pPr>
        <w:spacing w:before="0" w:after="0" w:line="240" w:lineRule="auto"/>
        <w:ind w:left="0" w:right="0" w:firstLine="0"/>
        <w:jc w:val="both"/>
        <w:rPr>
          <w:rFonts w:hint="default" w:ascii="宋体" w:hAnsi="宋体" w:eastAsia="宋体" w:cs="宋体"/>
          <w:color w:val="FF0000"/>
          <w:spacing w:val="0"/>
          <w:position w:val="0"/>
          <w:sz w:val="40"/>
          <w:shd w:val="clear" w:fill="FFFF00"/>
          <w:lang w:val="en-US" w:eastAsia="zh-CN"/>
        </w:rPr>
      </w:pPr>
      <w:r>
        <w:t xml:space="preserve">                   </w:t>
      </w:r>
      <w:r>
        <w:drawing>
          <wp:inline distT="0" distB="0" distL="114300" distR="114300">
            <wp:extent cx="2466975" cy="2876550"/>
            <wp:effectExtent l="0" t="0" r="9525" b="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25"/>
                    <a:stretch>
                      <a:fillRect/>
                    </a:stretch>
                  </pic:blipFill>
                  <pic:spPr>
                    <a:xfrm>
                      <a:off x="0" y="0"/>
                      <a:ext cx="2466975" cy="2876550"/>
                    </a:xfrm>
                    <a:prstGeom prst="rect">
                      <a:avLst/>
                    </a:prstGeom>
                    <a:noFill/>
                    <a:ln>
                      <a:noFill/>
                    </a:ln>
                  </pic:spPr>
                </pic:pic>
              </a:graphicData>
            </a:graphic>
          </wp:inline>
        </w:drawing>
      </w:r>
    </w:p>
    <w:p>
      <w:pPr>
        <w:spacing w:before="0" w:after="0" w:line="240" w:lineRule="auto"/>
        <w:ind w:left="0" w:right="0" w:firstLine="0"/>
        <w:jc w:val="both"/>
        <w:rPr>
          <w:rFonts w:ascii="宋体" w:hAnsi="宋体" w:eastAsia="宋体" w:cs="宋体"/>
          <w:color w:val="auto"/>
          <w:spacing w:val="0"/>
          <w:position w:val="0"/>
          <w:sz w:val="24"/>
          <w:shd w:val="clear" w:fill="auto"/>
        </w:rPr>
      </w:pPr>
    </w:p>
    <w:p>
      <w:pPr>
        <w:spacing w:before="0" w:after="0" w:line="240" w:lineRule="auto"/>
        <w:ind w:left="0" w:right="0" w:firstLine="0"/>
        <w:jc w:val="both"/>
        <w:rPr>
          <w:rFonts w:ascii="宋体" w:hAnsi="宋体" w:eastAsia="宋体" w:cs="宋体"/>
          <w:color w:val="auto"/>
          <w:spacing w:val="0"/>
          <w:position w:val="0"/>
          <w:sz w:val="24"/>
          <w:shd w:val="clear" w:fill="auto"/>
        </w:rPr>
      </w:pPr>
    </w:p>
    <w:p>
      <w:pPr>
        <w:spacing w:before="0" w:after="0" w:line="240" w:lineRule="auto"/>
        <w:ind w:left="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英雄的宿命赛利亚也可以买</w:t>
      </w:r>
    </w:p>
    <w:p>
      <w:pPr>
        <w:spacing w:before="0" w:after="0" w:line="240" w:lineRule="auto"/>
        <w:ind w:left="0" w:right="0" w:firstLine="0"/>
        <w:jc w:val="both"/>
        <w:rPr>
          <w:rFonts w:ascii="宋体" w:hAnsi="宋体" w:eastAsia="宋体" w:cs="宋体"/>
          <w:color w:val="auto"/>
          <w:spacing w:val="0"/>
          <w:position w:val="0"/>
          <w:sz w:val="24"/>
          <w:shd w:val="clear" w:fill="auto"/>
        </w:rPr>
      </w:pPr>
    </w:p>
    <w:p>
      <w:pPr>
        <w:numPr>
          <w:ilvl w:val="0"/>
          <w:numId w:val="7"/>
        </w:num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关于商城</w:t>
      </w:r>
    </w:p>
    <w:p>
      <w:pPr>
        <w:numPr>
          <w:ilvl w:val="0"/>
          <w:numId w:val="7"/>
        </w:numPr>
        <w:spacing w:before="0" w:after="0" w:line="240" w:lineRule="auto"/>
        <w:ind w:left="0" w:right="0" w:firstLine="0"/>
        <w:jc w:val="both"/>
        <w:rPr>
          <w:rFonts w:ascii="Calibri" w:hAnsi="Calibri" w:eastAsia="Calibri" w:cs="Calibri"/>
          <w:b/>
          <w:color w:val="auto"/>
          <w:spacing w:val="0"/>
          <w:position w:val="0"/>
          <w:sz w:val="28"/>
          <w:shd w:val="clear" w:fill="auto"/>
        </w:rPr>
      </w:pPr>
      <w:r>
        <w:rPr>
          <w:rFonts w:hint="eastAsia" w:ascii="宋体" w:hAnsi="宋体" w:cs="宋体"/>
          <w:b/>
          <w:color w:val="auto"/>
          <w:spacing w:val="0"/>
          <w:position w:val="0"/>
          <w:sz w:val="28"/>
          <w:shd w:val="clear" w:fill="auto"/>
          <w:lang w:val="en-US" w:eastAsia="zh-CN"/>
        </w:rPr>
        <w:t>NPC骑士洛巴赫   牛币礼盒新增3期龙袍，不错的选择哦</w:t>
      </w:r>
    </w:p>
    <w:p>
      <w:pPr>
        <w:numPr>
          <w:ilvl w:val="0"/>
          <w:numId w:val="0"/>
        </w:numPr>
        <w:spacing w:before="0" w:after="0" w:line="240" w:lineRule="auto"/>
        <w:ind w:leftChars="0" w:right="0" w:rightChars="0"/>
        <w:jc w:val="both"/>
        <w:rPr>
          <w:rFonts w:ascii="Calibri" w:hAnsi="Calibri" w:eastAsia="Calibri" w:cs="Calibri"/>
          <w:b/>
          <w:color w:val="auto"/>
          <w:spacing w:val="0"/>
          <w:position w:val="0"/>
          <w:sz w:val="28"/>
          <w:shd w:val="clear" w:fill="auto"/>
        </w:rPr>
      </w:pPr>
      <w:r>
        <w:t xml:space="preserve">                      </w:t>
      </w:r>
      <w:r>
        <w:drawing>
          <wp:inline distT="0" distB="0" distL="114300" distR="114300">
            <wp:extent cx="2095500" cy="4381500"/>
            <wp:effectExtent l="0" t="0" r="0" b="0"/>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26"/>
                    <a:stretch>
                      <a:fillRect/>
                    </a:stretch>
                  </pic:blipFill>
                  <pic:spPr>
                    <a:xfrm>
                      <a:off x="0" y="0"/>
                      <a:ext cx="2095500" cy="4381500"/>
                    </a:xfrm>
                    <a:prstGeom prst="rect">
                      <a:avLst/>
                    </a:prstGeom>
                    <a:noFill/>
                    <a:ln>
                      <a:noFill/>
                    </a:ln>
                  </pic:spPr>
                </pic:pic>
              </a:graphicData>
            </a:graphic>
          </wp:inline>
        </w:drawing>
      </w:r>
    </w:p>
    <w:p>
      <w:pPr>
        <w:spacing w:before="0" w:after="0" w:line="240" w:lineRule="auto"/>
        <w:ind w:left="0" w:right="0" w:firstLine="0"/>
        <w:jc w:val="both"/>
        <w:rPr>
          <w:rFonts w:ascii="Calibri" w:hAnsi="Calibri" w:eastAsia="Calibri" w:cs="Calibri"/>
          <w:b/>
          <w:color w:val="auto"/>
          <w:spacing w:val="0"/>
          <w:position w:val="0"/>
          <w:sz w:val="28"/>
          <w:shd w:val="clear" w:fill="auto"/>
        </w:rPr>
      </w:pPr>
    </w:p>
    <w:p>
      <w:pPr>
        <w:numPr>
          <w:ilvl w:val="0"/>
          <w:numId w:val="8"/>
        </w:numPr>
        <w:tabs>
          <w:tab w:val="left" w:pos="312"/>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商城——道具——可以购买魔盒，盒子里全是好东西，可以开出</w:t>
      </w:r>
      <w:r>
        <w:rPr>
          <w:rFonts w:ascii="Calibri" w:hAnsi="Calibri" w:eastAsia="Calibri" w:cs="Calibri"/>
          <w:color w:val="auto"/>
          <w:spacing w:val="0"/>
          <w:position w:val="0"/>
          <w:sz w:val="21"/>
          <w:shd w:val="clear" w:fill="auto"/>
        </w:rPr>
        <w:t>400</w:t>
      </w:r>
      <w:r>
        <w:rPr>
          <w:rFonts w:ascii="宋体" w:hAnsi="宋体" w:eastAsia="宋体" w:cs="宋体"/>
          <w:color w:val="auto"/>
          <w:spacing w:val="0"/>
          <w:position w:val="0"/>
          <w:sz w:val="21"/>
          <w:shd w:val="clear" w:fill="auto"/>
        </w:rPr>
        <w:t>或者</w:t>
      </w:r>
      <w:r>
        <w:rPr>
          <w:rFonts w:ascii="Calibri" w:hAnsi="Calibri" w:eastAsia="Calibri" w:cs="Calibri"/>
          <w:color w:val="auto"/>
          <w:spacing w:val="0"/>
          <w:position w:val="0"/>
          <w:sz w:val="21"/>
          <w:shd w:val="clear" w:fill="auto"/>
        </w:rPr>
        <w:t>800</w:t>
      </w:r>
      <w:r>
        <w:rPr>
          <w:rFonts w:ascii="宋体" w:hAnsi="宋体" w:eastAsia="宋体" w:cs="宋体"/>
          <w:color w:val="auto"/>
          <w:spacing w:val="0"/>
          <w:position w:val="0"/>
          <w:sz w:val="21"/>
          <w:shd w:val="clear" w:fill="auto"/>
        </w:rPr>
        <w:t>心悦积分龙袍，各种增幅卷，宝珠，装备罐子，</w:t>
      </w:r>
      <w:r>
        <w:rPr>
          <w:rFonts w:ascii="Calibri" w:hAnsi="Calibri" w:eastAsia="Calibri" w:cs="Calibri"/>
          <w:color w:val="auto"/>
          <w:spacing w:val="0"/>
          <w:position w:val="0"/>
          <w:sz w:val="21"/>
          <w:shd w:val="clear" w:fill="auto"/>
        </w:rPr>
        <w:t>ss</w:t>
      </w:r>
      <w:r>
        <w:rPr>
          <w:rFonts w:ascii="宋体" w:hAnsi="宋体" w:eastAsia="宋体" w:cs="宋体"/>
          <w:color w:val="auto"/>
          <w:spacing w:val="0"/>
          <w:position w:val="0"/>
          <w:sz w:val="21"/>
          <w:shd w:val="clear" w:fill="auto"/>
        </w:rPr>
        <w:t>跨界石，</w:t>
      </w:r>
      <w:r>
        <w:rPr>
          <w:rFonts w:ascii="Calibri" w:hAnsi="Calibri" w:eastAsia="Calibri" w:cs="Calibri"/>
          <w:color w:val="auto"/>
          <w:spacing w:val="0"/>
          <w:position w:val="0"/>
          <w:sz w:val="21"/>
          <w:shd w:val="clear" w:fill="auto"/>
        </w:rPr>
        <w:t>100</w:t>
      </w:r>
      <w:r>
        <w:rPr>
          <w:rFonts w:ascii="宋体" w:hAnsi="宋体" w:eastAsia="宋体" w:cs="宋体"/>
          <w:color w:val="auto"/>
          <w:spacing w:val="0"/>
          <w:position w:val="0"/>
          <w:sz w:val="21"/>
          <w:shd w:val="clear" w:fill="auto"/>
        </w:rPr>
        <w:t>级</w:t>
      </w:r>
      <w:r>
        <w:rPr>
          <w:rFonts w:ascii="Calibri" w:hAnsi="Calibri" w:eastAsia="Calibri" w:cs="Calibri"/>
          <w:color w:val="auto"/>
          <w:spacing w:val="0"/>
          <w:position w:val="0"/>
          <w:sz w:val="21"/>
          <w:shd w:val="clear" w:fill="auto"/>
        </w:rPr>
        <w:t>ss</w:t>
      </w:r>
      <w:r>
        <w:rPr>
          <w:rFonts w:ascii="宋体" w:hAnsi="宋体" w:eastAsia="宋体" w:cs="宋体"/>
          <w:color w:val="auto"/>
          <w:spacing w:val="0"/>
          <w:position w:val="0"/>
          <w:sz w:val="21"/>
          <w:shd w:val="clear" w:fill="auto"/>
        </w:rPr>
        <w:t>随机管，相当于抽奖，开</w:t>
      </w:r>
      <w:r>
        <w:rPr>
          <w:rFonts w:ascii="Calibri" w:hAnsi="Calibri" w:eastAsia="Calibri" w:cs="Calibri"/>
          <w:color w:val="auto"/>
          <w:spacing w:val="0"/>
          <w:position w:val="0"/>
          <w:sz w:val="21"/>
          <w:shd w:val="clear" w:fill="auto"/>
        </w:rPr>
        <w:t>888</w:t>
      </w:r>
      <w:r>
        <w:rPr>
          <w:rFonts w:ascii="宋体" w:hAnsi="宋体" w:eastAsia="宋体" w:cs="宋体"/>
          <w:color w:val="auto"/>
          <w:spacing w:val="0"/>
          <w:position w:val="0"/>
          <w:sz w:val="21"/>
          <w:shd w:val="clear" w:fill="auto"/>
        </w:rPr>
        <w:t>个盒子可以或者</w:t>
      </w:r>
      <w:r>
        <w:rPr>
          <w:rFonts w:ascii="Calibri" w:hAnsi="Calibri" w:eastAsia="Calibri" w:cs="Calibri"/>
          <w:color w:val="auto"/>
          <w:spacing w:val="0"/>
          <w:position w:val="0"/>
          <w:sz w:val="21"/>
          <w:shd w:val="clear" w:fill="auto"/>
        </w:rPr>
        <w:t>888</w:t>
      </w:r>
      <w:r>
        <w:rPr>
          <w:rFonts w:ascii="宋体" w:hAnsi="宋体" w:eastAsia="宋体" w:cs="宋体"/>
          <w:color w:val="auto"/>
          <w:spacing w:val="0"/>
          <w:position w:val="0"/>
          <w:sz w:val="21"/>
          <w:shd w:val="clear" w:fill="auto"/>
        </w:rPr>
        <w:t>个至臻点，加上</w:t>
      </w:r>
      <w:r>
        <w:rPr>
          <w:rFonts w:ascii="Calibri" w:hAnsi="Calibri" w:eastAsia="Calibri" w:cs="Calibri"/>
          <w:color w:val="auto"/>
          <w:spacing w:val="0"/>
          <w:position w:val="0"/>
          <w:sz w:val="21"/>
          <w:shd w:val="clear" w:fill="auto"/>
        </w:rPr>
        <w:t>5000w</w:t>
      </w:r>
      <w:r>
        <w:rPr>
          <w:rFonts w:ascii="宋体" w:hAnsi="宋体" w:eastAsia="宋体" w:cs="宋体"/>
          <w:color w:val="auto"/>
          <w:spacing w:val="0"/>
          <w:position w:val="0"/>
          <w:sz w:val="21"/>
          <w:shd w:val="clear" w:fill="auto"/>
        </w:rPr>
        <w:t>金币，可以去洛巴赫换一个至臻点盒子</w:t>
      </w:r>
    </w:p>
    <w:p>
      <w:pPr>
        <w:numPr>
          <w:ilvl w:val="0"/>
          <w:numId w:val="8"/>
        </w:numPr>
        <w:tabs>
          <w:tab w:val="left" w:pos="312"/>
        </w:tabs>
        <w:spacing w:before="0" w:after="0" w:line="240" w:lineRule="auto"/>
        <w:ind w:left="0" w:right="0" w:firstLine="0"/>
        <w:jc w:val="both"/>
        <w:rPr>
          <w:rFonts w:ascii="Calibri" w:hAnsi="Calibri" w:eastAsia="Calibri" w:cs="Calibri"/>
          <w:color w:val="auto"/>
          <w:spacing w:val="0"/>
          <w:position w:val="0"/>
          <w:sz w:val="21"/>
          <w:shd w:val="clear" w:fill="auto"/>
        </w:rPr>
      </w:pPr>
    </w:p>
    <w:p>
      <w:pPr>
        <w:numPr>
          <w:ilvl w:val="0"/>
          <w:numId w:val="8"/>
        </w:numPr>
        <w:tabs>
          <w:tab w:val="left" w:pos="312"/>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312"/>
        </w:tabs>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Calibri" w:hAnsi="Calibri" w:eastAsia="Calibri" w:cs="Calibri"/>
          <w:color w:val="auto"/>
          <w:spacing w:val="0"/>
          <w:position w:val="0"/>
          <w:sz w:val="21"/>
          <w:shd w:val="clear" w:fill="auto"/>
        </w:rPr>
        <w:t xml:space="preserve">3. </w:t>
      </w:r>
      <w:r>
        <w:rPr>
          <w:rFonts w:ascii="宋体" w:hAnsi="宋体" w:eastAsia="宋体" w:cs="宋体"/>
          <w:color w:val="auto"/>
          <w:spacing w:val="0"/>
          <w:position w:val="0"/>
          <w:sz w:val="21"/>
          <w:shd w:val="clear" w:fill="auto"/>
        </w:rPr>
        <w:t>挂机泡点</w:t>
      </w:r>
      <w:r>
        <w:rPr>
          <w:rFonts w:ascii="Calibri" w:hAnsi="Calibri" w:eastAsia="Calibri" w:cs="Calibri"/>
          <w:color w:val="auto"/>
          <w:spacing w:val="0"/>
          <w:position w:val="0"/>
          <w:sz w:val="21"/>
          <w:shd w:val="clear" w:fill="auto"/>
        </w:rPr>
        <w:t>80</w:t>
      </w:r>
      <w:r>
        <w:rPr>
          <w:rFonts w:ascii="宋体" w:hAnsi="宋体" w:eastAsia="宋体" w:cs="宋体"/>
          <w:color w:val="auto"/>
          <w:spacing w:val="0"/>
          <w:position w:val="0"/>
          <w:sz w:val="21"/>
          <w:shd w:val="clear" w:fill="auto"/>
        </w:rPr>
        <w:t>秒</w:t>
      </w:r>
      <w:r>
        <w:rPr>
          <w:rFonts w:ascii="Calibri" w:hAnsi="Calibri" w:eastAsia="Calibri" w:cs="Calibri"/>
          <w:color w:val="auto"/>
          <w:spacing w:val="0"/>
          <w:position w:val="0"/>
          <w:sz w:val="21"/>
          <w:shd w:val="clear" w:fill="auto"/>
        </w:rPr>
        <w:t>100</w:t>
      </w:r>
      <w:r>
        <w:rPr>
          <w:rFonts w:ascii="宋体" w:hAnsi="宋体" w:eastAsia="宋体" w:cs="宋体"/>
          <w:color w:val="auto"/>
          <w:spacing w:val="0"/>
          <w:position w:val="0"/>
          <w:sz w:val="21"/>
          <w:shd w:val="clear" w:fill="auto"/>
        </w:rPr>
        <w:t>点券，节假日活动翻倍。</w:t>
      </w:r>
    </w:p>
    <w:p>
      <w:pPr>
        <w:spacing w:before="0" w:after="0" w:line="240" w:lineRule="auto"/>
        <w:ind w:left="0" w:right="0" w:firstLine="0"/>
        <w:jc w:val="both"/>
        <w:rPr>
          <w:rFonts w:ascii="Calibri" w:hAnsi="Calibri" w:eastAsia="Calibri" w:cs="Calibri"/>
          <w:b/>
          <w:color w:val="FF0000"/>
          <w:spacing w:val="0"/>
          <w:position w:val="0"/>
          <w:sz w:val="28"/>
          <w:shd w:val="clear" w:fill="auto"/>
        </w:rPr>
      </w:pPr>
    </w:p>
    <w:p>
      <w:pPr>
        <w:numPr>
          <w:ilvl w:val="0"/>
          <w:numId w:val="9"/>
        </w:num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关于每日任务</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F2</w:t>
      </w:r>
      <w:r>
        <w:rPr>
          <w:rFonts w:ascii="宋体" w:hAnsi="宋体" w:eastAsia="宋体" w:cs="宋体"/>
          <w:color w:val="auto"/>
          <w:spacing w:val="0"/>
          <w:position w:val="0"/>
          <w:sz w:val="21"/>
          <w:shd w:val="clear" w:fill="auto"/>
        </w:rPr>
        <w:t>打开任务列表领取相应任务，通关每日任务的图，会给魔盒，大饼，全部做完会给</w:t>
      </w:r>
      <w:r>
        <w:rPr>
          <w:rFonts w:hint="eastAsia" w:ascii="Calibri" w:hAnsi="Calibri" w:cs="Calibri"/>
          <w:color w:val="auto"/>
          <w:spacing w:val="0"/>
          <w:position w:val="0"/>
          <w:sz w:val="21"/>
          <w:shd w:val="clear" w:fill="auto"/>
          <w:lang w:val="en-US" w:eastAsia="zh-CN"/>
        </w:rPr>
        <w:t>60</w:t>
      </w:r>
      <w:r>
        <w:rPr>
          <w:rFonts w:ascii="宋体" w:hAnsi="宋体" w:eastAsia="宋体" w:cs="宋体"/>
          <w:color w:val="auto"/>
          <w:spacing w:val="0"/>
          <w:position w:val="0"/>
          <w:sz w:val="21"/>
          <w:shd w:val="clear" w:fill="auto"/>
        </w:rPr>
        <w:t>多个魔盒，</w:t>
      </w:r>
      <w:r>
        <w:rPr>
          <w:rFonts w:ascii="Calibri" w:hAnsi="Calibri" w:eastAsia="Calibri" w:cs="Calibri"/>
          <w:color w:val="auto"/>
          <w:spacing w:val="0"/>
          <w:position w:val="0"/>
          <w:sz w:val="21"/>
          <w:shd w:val="clear" w:fill="auto"/>
        </w:rPr>
        <w:t>8</w:t>
      </w:r>
      <w:r>
        <w:rPr>
          <w:rFonts w:ascii="宋体" w:hAnsi="宋体" w:eastAsia="宋体" w:cs="宋体"/>
          <w:color w:val="auto"/>
          <w:spacing w:val="0"/>
          <w:position w:val="0"/>
          <w:sz w:val="21"/>
          <w:shd w:val="clear" w:fill="auto"/>
        </w:rPr>
        <w:t>个大饼，相当于白嫖抽了</w:t>
      </w:r>
      <w:r>
        <w:rPr>
          <w:rFonts w:hint="eastAsia" w:ascii="Calibri" w:hAnsi="Calibri" w:cs="Calibri"/>
          <w:color w:val="auto"/>
          <w:spacing w:val="0"/>
          <w:position w:val="0"/>
          <w:sz w:val="21"/>
          <w:shd w:val="clear" w:fill="auto"/>
          <w:lang w:val="en-US" w:eastAsia="zh-CN"/>
        </w:rPr>
        <w:t>60</w:t>
      </w:r>
      <w:r>
        <w:rPr>
          <w:rFonts w:ascii="宋体" w:hAnsi="宋体" w:eastAsia="宋体" w:cs="宋体"/>
          <w:color w:val="auto"/>
          <w:spacing w:val="0"/>
          <w:position w:val="0"/>
          <w:sz w:val="21"/>
          <w:shd w:val="clear" w:fill="auto"/>
        </w:rPr>
        <w:t>多次奖、</w:t>
      </w:r>
    </w:p>
    <w:p>
      <w:pPr>
        <w:spacing w:before="0" w:after="0" w:line="240" w:lineRule="auto"/>
        <w:ind w:left="0" w:right="0" w:firstLine="0"/>
        <w:jc w:val="left"/>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远古每日</w:t>
      </w:r>
      <w:r>
        <w:rPr>
          <w:rFonts w:hint="eastAsia" w:ascii="Calibri" w:hAnsi="Calibri" w:cs="Calibri"/>
          <w:color w:val="auto"/>
          <w:spacing w:val="0"/>
          <w:position w:val="0"/>
          <w:sz w:val="21"/>
          <w:shd w:val="clear" w:fill="auto"/>
          <w:lang w:val="en-US" w:eastAsia="zh-CN"/>
        </w:rPr>
        <w:t>10</w:t>
      </w:r>
      <w:r>
        <w:rPr>
          <w:rFonts w:ascii="宋体" w:hAnsi="宋体" w:eastAsia="宋体" w:cs="宋体"/>
          <w:color w:val="auto"/>
          <w:spacing w:val="0"/>
          <w:position w:val="0"/>
          <w:sz w:val="21"/>
          <w:shd w:val="clear" w:fill="auto"/>
        </w:rPr>
        <w:t>图</w:t>
      </w:r>
    </w:p>
    <w:p>
      <w:pPr>
        <w:spacing w:before="0" w:after="0" w:line="240" w:lineRule="auto"/>
        <w:ind w:left="0" w:right="0" w:firstLine="0"/>
        <w:jc w:val="left"/>
        <w:rPr>
          <w:rFonts w:ascii="Calibri" w:hAnsi="Calibri" w:eastAsia="Calibri" w:cs="Calibri"/>
          <w:color w:val="auto"/>
          <w:spacing w:val="0"/>
          <w:position w:val="0"/>
          <w:sz w:val="21"/>
          <w:shd w:val="clear" w:fill="auto"/>
        </w:rPr>
      </w:pPr>
    </w:p>
    <w:p>
      <w:pPr>
        <w:spacing w:before="0" w:after="0" w:line="240" w:lineRule="auto"/>
        <w:ind w:left="0" w:right="0" w:firstLine="0"/>
        <w:jc w:val="left"/>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魂</w:t>
      </w:r>
      <w:r>
        <w:rPr>
          <w:rFonts w:ascii="Calibri" w:hAnsi="Calibri" w:eastAsia="Calibri" w:cs="Calibri"/>
          <w:color w:val="auto"/>
          <w:spacing w:val="0"/>
          <w:position w:val="0"/>
          <w:sz w:val="21"/>
          <w:shd w:val="clear" w:fill="auto"/>
        </w:rPr>
        <w:t>5</w:t>
      </w:r>
      <w:r>
        <w:rPr>
          <w:rFonts w:ascii="宋体" w:hAnsi="宋体" w:eastAsia="宋体" w:cs="宋体"/>
          <w:color w:val="auto"/>
          <w:spacing w:val="0"/>
          <w:position w:val="0"/>
          <w:sz w:val="21"/>
          <w:shd w:val="clear" w:fill="auto"/>
        </w:rPr>
        <w:t>图</w:t>
      </w:r>
    </w:p>
    <w:p>
      <w:pPr>
        <w:spacing w:before="0" w:after="0" w:line="240" w:lineRule="auto"/>
        <w:ind w:left="0" w:right="0" w:firstLine="0"/>
        <w:jc w:val="left"/>
        <w:rPr>
          <w:rFonts w:ascii="Calibri" w:hAnsi="Calibri" w:eastAsia="Calibri" w:cs="Calibri"/>
          <w:color w:val="auto"/>
          <w:spacing w:val="0"/>
          <w:position w:val="0"/>
          <w:sz w:val="21"/>
          <w:shd w:val="clear" w:fill="auto"/>
        </w:rPr>
      </w:pPr>
    </w:p>
    <w:p>
      <w:pPr>
        <w:spacing w:before="0" w:after="0" w:line="240" w:lineRule="auto"/>
        <w:ind w:left="0" w:right="0" w:firstLine="0"/>
        <w:jc w:val="left"/>
        <w:rPr>
          <w:rFonts w:ascii="Calibri" w:hAnsi="Calibri" w:eastAsia="Calibri" w:cs="Calibri"/>
          <w:color w:val="auto"/>
          <w:spacing w:val="0"/>
          <w:position w:val="0"/>
          <w:sz w:val="21"/>
          <w:shd w:val="clear" w:fill="auto"/>
        </w:rPr>
      </w:pPr>
    </w:p>
    <w:p>
      <w:pPr>
        <w:spacing w:before="0" w:after="0" w:line="240" w:lineRule="auto"/>
        <w:ind w:left="0" w:right="0" w:firstLine="0"/>
        <w:jc w:val="left"/>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打金区域南部溪谷产各种好东西，可以去南部溪谷的爱莎了解所需材料及个数</w:t>
      </w:r>
    </w:p>
    <w:p>
      <w:pPr>
        <w:spacing w:before="0" w:after="0" w:line="240" w:lineRule="auto"/>
        <w:ind w:left="0" w:right="0" w:firstLine="0"/>
        <w:jc w:val="left"/>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left"/>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left"/>
        <w:rPr>
          <w:rFonts w:ascii="Calibri" w:hAnsi="Calibri" w:eastAsia="Calibri" w:cs="Calibri"/>
          <w:color w:val="auto"/>
          <w:spacing w:val="0"/>
          <w:position w:val="0"/>
          <w:sz w:val="21"/>
          <w:shd w:val="clear" w:fill="auto"/>
        </w:rPr>
      </w:pPr>
    </w:p>
    <w:p>
      <w:pPr>
        <w:spacing w:before="0" w:after="0" w:line="240" w:lineRule="auto"/>
        <w:ind w:left="0" w:right="0" w:firstLine="0"/>
        <w:jc w:val="left"/>
        <w:rPr>
          <w:rFonts w:ascii="Calibri" w:hAnsi="Calibri" w:eastAsia="Calibri" w:cs="Calibri"/>
          <w:color w:val="auto"/>
          <w:spacing w:val="0"/>
          <w:position w:val="0"/>
          <w:sz w:val="21"/>
          <w:shd w:val="clear" w:fill="auto"/>
        </w:rPr>
      </w:pPr>
    </w:p>
    <w:p>
      <w:pPr>
        <w:numPr>
          <w:ilvl w:val="0"/>
          <w:numId w:val="10"/>
        </w:num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关于</w:t>
      </w:r>
      <w:r>
        <w:rPr>
          <w:rFonts w:ascii="Calibri" w:hAnsi="Calibri" w:eastAsia="Calibri" w:cs="Calibri"/>
          <w:b/>
          <w:color w:val="auto"/>
          <w:spacing w:val="0"/>
          <w:position w:val="0"/>
          <w:sz w:val="28"/>
          <w:shd w:val="clear" w:fill="auto"/>
        </w:rPr>
        <w:t>CDK</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充值给的</w:t>
      </w:r>
      <w:r>
        <w:rPr>
          <w:rFonts w:ascii="Calibri" w:hAnsi="Calibri" w:eastAsia="Calibri" w:cs="Calibri"/>
          <w:color w:val="auto"/>
          <w:spacing w:val="0"/>
          <w:position w:val="0"/>
          <w:sz w:val="21"/>
          <w:shd w:val="clear" w:fill="auto"/>
        </w:rPr>
        <w:t>cdk</w:t>
      </w:r>
      <w:r>
        <w:rPr>
          <w:rFonts w:ascii="宋体" w:hAnsi="宋体" w:eastAsia="宋体" w:cs="宋体"/>
          <w:color w:val="auto"/>
          <w:spacing w:val="0"/>
          <w:position w:val="0"/>
          <w:sz w:val="21"/>
          <w:shd w:val="clear" w:fill="auto"/>
        </w:rPr>
        <w:t>在登录页面的道具兑换使用</w:t>
      </w:r>
    </w:p>
    <w:p>
      <w:pPr>
        <w:numPr>
          <w:ilvl w:val="0"/>
          <w:numId w:val="11"/>
        </w:num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不想努力了就群内打</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充值</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或者赞助</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点击链接，可以充值点券，充值比例</w:t>
      </w: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比</w:t>
      </w:r>
      <w:r>
        <w:rPr>
          <w:rFonts w:ascii="Calibri" w:hAnsi="Calibri" w:eastAsia="Calibri" w:cs="Calibri"/>
          <w:color w:val="auto"/>
          <w:spacing w:val="0"/>
          <w:position w:val="0"/>
          <w:sz w:val="21"/>
          <w:shd w:val="clear" w:fill="auto"/>
        </w:rPr>
        <w:t>2000,</w:t>
      </w:r>
      <w:r>
        <w:rPr>
          <w:rFonts w:ascii="宋体" w:hAnsi="宋体" w:eastAsia="宋体" w:cs="宋体"/>
          <w:color w:val="auto"/>
          <w:spacing w:val="0"/>
          <w:position w:val="0"/>
          <w:sz w:val="21"/>
          <w:shd w:val="clear" w:fill="auto"/>
        </w:rPr>
        <w:t>，去商场购买魔盒，可以开出增幅卷，</w:t>
      </w:r>
      <w:r>
        <w:rPr>
          <w:rFonts w:ascii="Calibri" w:hAnsi="Calibri" w:eastAsia="Calibri" w:cs="Calibri"/>
          <w:color w:val="auto"/>
          <w:spacing w:val="0"/>
          <w:position w:val="0"/>
          <w:sz w:val="21"/>
          <w:shd w:val="clear" w:fill="auto"/>
        </w:rPr>
        <w:t>400,800</w:t>
      </w:r>
      <w:r>
        <w:rPr>
          <w:rFonts w:ascii="宋体" w:hAnsi="宋体" w:eastAsia="宋体" w:cs="宋体"/>
          <w:color w:val="auto"/>
          <w:spacing w:val="0"/>
          <w:position w:val="0"/>
          <w:sz w:val="21"/>
          <w:shd w:val="clear" w:fill="auto"/>
        </w:rPr>
        <w:t>心悦积分，</w:t>
      </w:r>
      <w:r>
        <w:rPr>
          <w:rFonts w:hint="eastAsia" w:ascii="宋体" w:hAnsi="宋体" w:eastAsia="宋体" w:cs="宋体"/>
          <w:color w:val="auto"/>
          <w:spacing w:val="0"/>
          <w:position w:val="0"/>
          <w:sz w:val="21"/>
          <w:shd w:val="clear" w:fill="auto"/>
          <w:lang w:val="en-US" w:eastAsia="zh-CN"/>
        </w:rPr>
        <w:t>1-3期</w:t>
      </w:r>
      <w:r>
        <w:rPr>
          <w:rFonts w:ascii="宋体" w:hAnsi="宋体" w:eastAsia="宋体" w:cs="宋体"/>
          <w:color w:val="auto"/>
          <w:spacing w:val="0"/>
          <w:position w:val="0"/>
          <w:sz w:val="21"/>
          <w:shd w:val="clear" w:fill="auto"/>
        </w:rPr>
        <w:t>龙袍，</w:t>
      </w:r>
      <w:r>
        <w:rPr>
          <w:rFonts w:ascii="Calibri" w:hAnsi="Calibri" w:eastAsia="Calibri" w:cs="Calibri"/>
          <w:color w:val="auto"/>
          <w:spacing w:val="0"/>
          <w:position w:val="0"/>
          <w:sz w:val="21"/>
          <w:shd w:val="clear" w:fill="auto"/>
        </w:rPr>
        <w:t>ss</w:t>
      </w:r>
      <w:r>
        <w:rPr>
          <w:rFonts w:ascii="宋体" w:hAnsi="宋体" w:eastAsia="宋体" w:cs="宋体"/>
          <w:color w:val="auto"/>
          <w:spacing w:val="0"/>
          <w:position w:val="0"/>
          <w:sz w:val="21"/>
          <w:shd w:val="clear" w:fill="auto"/>
        </w:rPr>
        <w:t>首饰，极品称号等等，可以购买黑钻，月卡，永久卡，下面是月卡和永久卡的每日给的奖励，长久玩的小伙伴可以买一下</w:t>
      </w:r>
    </w:p>
    <w:p>
      <w:pPr>
        <w:numPr>
          <w:ilvl w:val="0"/>
          <w:numId w:val="11"/>
        </w:num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drawing>
          <wp:inline distT="0" distB="0" distL="114300" distR="114300">
            <wp:extent cx="4585335" cy="2179320"/>
            <wp:effectExtent l="0" t="0" r="5715" b="11430"/>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27"/>
                    <a:stretch>
                      <a:fillRect/>
                    </a:stretch>
                  </pic:blipFill>
                  <pic:spPr>
                    <a:xfrm>
                      <a:off x="0" y="0"/>
                      <a:ext cx="4585335" cy="2179320"/>
                    </a:xfrm>
                    <a:prstGeom prst="rect">
                      <a:avLst/>
                    </a:prstGeom>
                    <a:noFill/>
                    <a:ln>
                      <a:noFill/>
                    </a:ln>
                  </pic:spPr>
                </pic:pic>
              </a:graphicData>
            </a:graphic>
          </wp:inline>
        </w:drawing>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100SS防具升级神话及随机转换类型的</w:t>
      </w:r>
      <w:r>
        <w:rPr>
          <w:rFonts w:ascii="Calibri" w:hAnsi="Calibri" w:eastAsia="Calibri" w:cs="Calibri"/>
          <w:color w:val="auto"/>
          <w:spacing w:val="0"/>
          <w:position w:val="0"/>
          <w:sz w:val="21"/>
          <w:shd w:val="clear" w:fill="auto"/>
        </w:rPr>
        <w:t>NPC</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pBdr>
          <w:bottom w:val="none" w:color="auto" w:sz="0" w:space="0"/>
        </w:pBdr>
        <w:spacing w:before="0" w:after="0" w:line="240" w:lineRule="auto"/>
        <w:ind w:left="0" w:right="0" w:firstLine="0"/>
        <w:jc w:val="both"/>
        <w:rPr>
          <w:rFonts w:ascii="Calibri" w:hAnsi="Calibri" w:eastAsia="Calibri" w:cs="Calibri"/>
          <w:color w:val="auto"/>
          <w:spacing w:val="0"/>
          <w:position w:val="0"/>
          <w:sz w:val="21"/>
          <w:shd w:val="clear" w:fill="auto"/>
        </w:rPr>
      </w:pPr>
    </w:p>
    <w:p>
      <w:pPr>
        <w:pStyle w:val="2"/>
        <w:rPr>
          <w:position w:val="0"/>
        </w:rPr>
      </w:pPr>
      <w:r>
        <w:rPr>
          <w:position w:val="0"/>
          <w:lang w:val="en-US" w:eastAsia="zh-CN"/>
        </w:rPr>
        <w:t xml:space="preserve">                    </w:t>
      </w:r>
      <w:r>
        <w:rPr>
          <w:position w:val="0"/>
          <w:sz w:val="48"/>
          <w:shd w:val="clear" w:color="auto" w:fill="FFFF00"/>
          <w:lang w:val="en-US" w:eastAsia="zh-CN"/>
        </w:rPr>
        <w:t xml:space="preserve"> 独家装备</w:t>
      </w:r>
      <w:r>
        <w:rPr>
          <w:position w:val="0"/>
          <w:sz w:val="48"/>
          <w:lang w:val="en-US" w:eastAsia="zh-CN"/>
        </w:rPr>
        <w:t xml:space="preserve">  </w:t>
      </w:r>
      <w:r>
        <w:rPr>
          <w:position w:val="0"/>
          <w:lang w:val="en-US" w:eastAsia="zh-CN"/>
        </w:rPr>
        <w:t xml:space="preserve">      </w:t>
      </w:r>
      <w:r>
        <w:rPr>
          <w:position w:val="0"/>
        </w:rPr>
        <w:t xml:space="preserve"> </w:t>
      </w:r>
    </w:p>
    <w:p>
      <w:pPr>
        <w:spacing w:before="0" w:after="0" w:line="240" w:lineRule="auto"/>
        <w:ind w:left="0" w:right="0" w:firstLine="0"/>
        <w:jc w:val="center"/>
        <w:rPr>
          <w:rFonts w:ascii="宋体" w:hAnsi="宋体" w:eastAsia="宋体" w:cs="宋体"/>
          <w:color w:val="FF0000"/>
          <w:spacing w:val="0"/>
          <w:position w:val="0"/>
          <w:sz w:val="40"/>
          <w:shd w:val="clear" w:fill="FFFF00"/>
        </w:rPr>
      </w:pPr>
      <w:r>
        <w:rPr>
          <w:rFonts w:ascii="宋体" w:hAnsi="宋体" w:eastAsia="宋体" w:cs="宋体"/>
          <w:color w:val="FF0000"/>
          <w:spacing w:val="0"/>
          <w:position w:val="0"/>
          <w:sz w:val="40"/>
          <w:shd w:val="clear" w:fill="FFFF00"/>
        </w:rPr>
        <w:t xml:space="preserve">      </w:t>
      </w:r>
    </w:p>
    <w:p>
      <w:pPr>
        <w:spacing w:before="0" w:after="0" w:line="240" w:lineRule="auto"/>
        <w:ind w:left="0" w:right="0" w:firstLine="0"/>
        <w:jc w:val="both"/>
      </w:pPr>
      <w:r>
        <w:drawing>
          <wp:inline distT="0" distB="0" distL="0" distR="0">
            <wp:extent cx="6062345" cy="5673725"/>
            <wp:effectExtent l="0" t="0" r="0" b="0"/>
            <wp:docPr id="80"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descr="descript"/>
                    <pic:cNvPicPr>
                      <a:picLocks noChangeAspect="1"/>
                    </pic:cNvPicPr>
                  </pic:nvPicPr>
                  <pic:blipFill>
                    <a:blip r:embed="rId28"/>
                    <a:srcRect r="130" b="-97"/>
                    <a:stretch>
                      <a:fillRect/>
                    </a:stretch>
                  </pic:blipFill>
                  <pic:spPr>
                    <a:xfrm>
                      <a:off x="0" y="0"/>
                      <a:ext cx="6062958" cy="5673838"/>
                    </a:xfrm>
                    <a:prstGeom prst="rect">
                      <a:avLst/>
                    </a:prstGeom>
                    <a:noFill/>
                    <a:ln>
                      <a:noFill/>
                    </a:ln>
                  </pic:spPr>
                </pic:pic>
              </a:graphicData>
            </a:graphic>
          </wp:inline>
        </w:drawing>
      </w:r>
      <w:r>
        <w:drawing>
          <wp:inline distT="0" distB="0" distL="0" distR="0">
            <wp:extent cx="6067425" cy="5715000"/>
            <wp:effectExtent l="0" t="0" r="0" b="0"/>
            <wp:docPr id="83"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descr="descript"/>
                    <pic:cNvPicPr>
                      <a:picLocks noChangeAspect="1"/>
                    </pic:cNvPicPr>
                  </pic:nvPicPr>
                  <pic:blipFill>
                    <a:blip r:embed="rId29"/>
                    <a:srcRect b="23"/>
                    <a:stretch>
                      <a:fillRect/>
                    </a:stretch>
                  </pic:blipFill>
                  <pic:spPr>
                    <a:xfrm>
                      <a:off x="0" y="0"/>
                      <a:ext cx="6067425" cy="5715113"/>
                    </a:xfrm>
                    <a:prstGeom prst="rect">
                      <a:avLst/>
                    </a:prstGeom>
                    <a:noFill/>
                    <a:ln>
                      <a:noFill/>
                    </a:ln>
                  </pic:spPr>
                </pic:pic>
              </a:graphicData>
            </a:graphic>
          </wp:inline>
        </w:drawing>
      </w:r>
      <w:r>
        <w:drawing>
          <wp:inline distT="0" distB="0" distL="0" distR="0">
            <wp:extent cx="6084570" cy="4652645"/>
            <wp:effectExtent l="0" t="0" r="0" b="0"/>
            <wp:docPr id="86"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descr="descript"/>
                    <pic:cNvPicPr>
                      <a:picLocks noChangeAspect="1"/>
                    </pic:cNvPicPr>
                  </pic:nvPicPr>
                  <pic:blipFill>
                    <a:blip r:embed="rId30"/>
                    <a:srcRect r="42"/>
                    <a:stretch>
                      <a:fillRect/>
                    </a:stretch>
                  </pic:blipFill>
                  <pic:spPr>
                    <a:xfrm>
                      <a:off x="0" y="0"/>
                      <a:ext cx="6084998" cy="4653249"/>
                    </a:xfrm>
                    <a:prstGeom prst="rect">
                      <a:avLst/>
                    </a:prstGeom>
                    <a:noFill/>
                    <a:ln>
                      <a:noFill/>
                    </a:ln>
                  </pic:spPr>
                </pic:pic>
              </a:graphicData>
            </a:graphic>
          </wp:inline>
        </w:drawing>
      </w:r>
    </w:p>
    <w:p>
      <w:pPr>
        <w:spacing w:before="0" w:after="0" w:line="240" w:lineRule="auto"/>
        <w:ind w:left="0" w:right="0" w:firstLine="0"/>
        <w:jc w:val="both"/>
      </w:pPr>
      <w:r>
        <w:drawing>
          <wp:inline distT="0" distB="0" distL="0" distR="0">
            <wp:extent cx="6026785" cy="6971030"/>
            <wp:effectExtent l="0" t="0" r="0" b="0"/>
            <wp:docPr id="89"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descr="descript"/>
                    <pic:cNvPicPr>
                      <a:picLocks noChangeAspect="1"/>
                    </pic:cNvPicPr>
                  </pic:nvPicPr>
                  <pic:blipFill>
                    <a:blip r:embed="rId31"/>
                    <a:srcRect r="66"/>
                    <a:stretch>
                      <a:fillRect/>
                    </a:stretch>
                  </pic:blipFill>
                  <pic:spPr>
                    <a:xfrm>
                      <a:off x="0" y="0"/>
                      <a:ext cx="6027391" cy="6971320"/>
                    </a:xfrm>
                    <a:prstGeom prst="rect">
                      <a:avLst/>
                    </a:prstGeom>
                    <a:noFill/>
                    <a:ln>
                      <a:noFill/>
                    </a:ln>
                  </pic:spPr>
                </pic:pic>
              </a:graphicData>
            </a:graphic>
          </wp:inline>
        </w:drawing>
      </w:r>
    </w:p>
    <w:p>
      <w:pPr>
        <w:spacing w:before="0" w:after="0" w:line="240" w:lineRule="auto"/>
        <w:ind w:left="0" w:right="0" w:firstLine="0"/>
        <w:jc w:val="both"/>
      </w:pPr>
      <w:r>
        <w:drawing>
          <wp:inline distT="0" distB="0" distL="0" distR="0">
            <wp:extent cx="6000750" cy="7014845"/>
            <wp:effectExtent l="0" t="0" r="0" b="0"/>
            <wp:docPr id="92"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descr="descript"/>
                    <pic:cNvPicPr>
                      <a:picLocks noChangeAspect="1"/>
                    </pic:cNvPicPr>
                  </pic:nvPicPr>
                  <pic:blipFill>
                    <a:blip r:embed="rId32"/>
                    <a:srcRect b="41"/>
                    <a:stretch>
                      <a:fillRect/>
                    </a:stretch>
                  </pic:blipFill>
                  <pic:spPr>
                    <a:xfrm>
                      <a:off x="0" y="0"/>
                      <a:ext cx="6000750" cy="7014958"/>
                    </a:xfrm>
                    <a:prstGeom prst="rect">
                      <a:avLst/>
                    </a:prstGeom>
                    <a:noFill/>
                    <a:ln>
                      <a:noFill/>
                    </a:ln>
                  </pic:spPr>
                </pic:pic>
              </a:graphicData>
            </a:graphic>
          </wp:inline>
        </w:drawing>
      </w:r>
    </w:p>
    <w:p>
      <w:pPr>
        <w:spacing w:before="0" w:after="0" w:line="240" w:lineRule="auto"/>
        <w:ind w:left="0" w:right="0" w:firstLine="0"/>
        <w:jc w:val="both"/>
      </w:pPr>
      <w:r>
        <w:drawing>
          <wp:inline distT="0" distB="0" distL="0" distR="0">
            <wp:extent cx="5981700" cy="7045325"/>
            <wp:effectExtent l="0" t="0" r="0" b="0"/>
            <wp:docPr id="9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descr="descript"/>
                    <pic:cNvPicPr>
                      <a:picLocks noChangeAspect="1"/>
                    </pic:cNvPicPr>
                  </pic:nvPicPr>
                  <pic:blipFill>
                    <a:blip r:embed="rId33"/>
                    <a:srcRect/>
                    <a:stretch>
                      <a:fillRect/>
                    </a:stretch>
                  </pic:blipFill>
                  <pic:spPr>
                    <a:xfrm>
                      <a:off x="0" y="0"/>
                      <a:ext cx="5981700" cy="7045420"/>
                    </a:xfrm>
                    <a:prstGeom prst="rect">
                      <a:avLst/>
                    </a:prstGeom>
                    <a:noFill/>
                    <a:ln>
                      <a:noFill/>
                    </a:ln>
                  </pic:spPr>
                </pic:pic>
              </a:graphicData>
            </a:graphic>
          </wp:inline>
        </w:drawing>
      </w:r>
    </w:p>
    <w:p>
      <w:pPr>
        <w:spacing w:before="0" w:after="0" w:line="240" w:lineRule="auto"/>
        <w:ind w:left="0" w:right="0" w:firstLine="0"/>
        <w:jc w:val="both"/>
      </w:pPr>
    </w:p>
    <w:p>
      <w:pPr>
        <w:pStyle w:val="2"/>
        <w:rPr>
          <w:position w:val="0"/>
          <w:lang w:val="en-US" w:eastAsia="zh-CN"/>
        </w:rPr>
      </w:pPr>
      <w:r>
        <w:rPr>
          <w:position w:val="0"/>
          <w:lang w:val="en-US" w:eastAsia="zh-CN"/>
        </w:rPr>
        <w:t>异次元可打异次元气息。增加技能特效（气息打法跟E3一样。</w:t>
      </w:r>
    </w:p>
    <w:p>
      <w:pPr>
        <w:spacing w:before="0" w:after="0" w:line="240" w:lineRule="auto"/>
        <w:ind w:left="0" w:right="0" w:firstLine="0"/>
        <w:jc w:val="both"/>
      </w:pPr>
    </w:p>
    <w:p>
      <w:pPr>
        <w:pStyle w:val="2"/>
        <w:rPr>
          <w:position w:val="0"/>
          <w:lang w:val="en-US" w:eastAsia="zh-CN"/>
        </w:rPr>
      </w:pPr>
      <w:r>
        <w:rPr>
          <w:position w:val="0"/>
          <w:lang w:val="en-US" w:eastAsia="zh-CN"/>
        </w:rPr>
        <w:t>独家削血宝珠详见凯莉。</w:t>
      </w:r>
    </w:p>
    <w:p>
      <w:pPr>
        <w:spacing w:before="0" w:after="0" w:line="240" w:lineRule="auto"/>
        <w:ind w:left="0" w:right="0" w:firstLine="0"/>
        <w:jc w:val="both"/>
        <w:rPr>
          <w:rFonts w:hint="eastAsia" w:ascii="宋体" w:hAnsi="宋体" w:eastAsia="宋体" w:cs="宋体"/>
          <w:color w:val="FF0000"/>
          <w:spacing w:val="0"/>
          <w:position w:val="0"/>
          <w:sz w:val="40"/>
          <w:shd w:val="clear" w:fill="FFFF00"/>
          <w:lang w:val="en-US" w:eastAsia="zh-CN"/>
        </w:rPr>
      </w:pPr>
      <w:r>
        <w:drawing>
          <wp:inline distT="0" distB="0" distL="114300" distR="114300">
            <wp:extent cx="2505075" cy="3867150"/>
            <wp:effectExtent l="0" t="0" r="9525" b="0"/>
            <wp:docPr id="9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3"/>
                    <pic:cNvPicPr>
                      <a:picLocks noChangeAspect="1"/>
                    </pic:cNvPicPr>
                  </pic:nvPicPr>
                  <pic:blipFill>
                    <a:blip r:embed="rId34"/>
                    <a:stretch>
                      <a:fillRect/>
                    </a:stretch>
                  </pic:blipFill>
                  <pic:spPr>
                    <a:xfrm>
                      <a:off x="0" y="0"/>
                      <a:ext cx="2505075" cy="3867150"/>
                    </a:xfrm>
                    <a:prstGeom prst="rect">
                      <a:avLst/>
                    </a:prstGeom>
                    <a:noFill/>
                    <a:ln>
                      <a:noFill/>
                    </a:ln>
                  </pic:spPr>
                </pic:pic>
              </a:graphicData>
            </a:graphic>
          </wp:inline>
        </w:drawing>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pStyle w:val="2"/>
        <w:jc w:val="center"/>
        <w:rPr>
          <w:position w:val="0"/>
        </w:rPr>
      </w:pPr>
      <w:r>
        <w:rPr>
          <w:position w:val="0"/>
          <w:sz w:val="48"/>
          <w:shd w:val="clear" w:color="auto" w:fill="FFFF00"/>
        </w:rPr>
        <w:t>顶级副本</w:t>
      </w:r>
    </w:p>
    <w:p>
      <w:pPr>
        <w:spacing w:before="0" w:after="0" w:line="240" w:lineRule="auto"/>
        <w:ind w:left="0" w:right="0" w:firstLine="0"/>
        <w:jc w:val="both"/>
        <w:rPr>
          <w:rFonts w:hint="default" w:ascii="宋体" w:hAnsi="宋体" w:eastAsia="宋体" w:cs="宋体"/>
          <w:color w:val="FF0000"/>
          <w:spacing w:val="0"/>
          <w:position w:val="0"/>
          <w:sz w:val="40"/>
          <w:shd w:val="clear" w:fill="FFFF00"/>
          <w:lang w:val="en-US" w:eastAsia="zh-CN"/>
        </w:rPr>
      </w:pPr>
      <w:r>
        <w:rPr>
          <w:rFonts w:hint="eastAsia" w:ascii="宋体" w:hAnsi="宋体" w:cs="宋体"/>
          <w:color w:val="FF0000"/>
          <w:spacing w:val="0"/>
          <w:position w:val="0"/>
          <w:sz w:val="40"/>
          <w:shd w:val="clear" w:fill="FFFF00"/>
          <w:lang w:val="en-US" w:eastAsia="zh-CN"/>
        </w:rPr>
        <w:t>南部溪谷的百团大战可出隐藏的E4套</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如何进入：</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月光酒馆处进入</w:t>
      </w: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eastAsia="zh-CN"/>
        </w:rPr>
      </w:pPr>
      <w:r>
        <w:rPr>
          <w:rFonts w:hint="eastAsia" w:ascii="宋体" w:hAnsi="宋体" w:eastAsia="宋体" w:cs="宋体"/>
          <w:color w:val="auto"/>
          <w:spacing w:val="0"/>
          <w:position w:val="0"/>
          <w:sz w:val="21"/>
          <w:shd w:val="clear" w:fill="auto"/>
          <w:lang w:val="en-US" w:eastAsia="zh-CN"/>
        </w:rPr>
        <w:t>新增，安徒恩，暗域军团，</w:t>
      </w:r>
      <w:r>
        <w:rPr>
          <w:rFonts w:ascii="宋体" w:hAnsi="宋体" w:eastAsia="宋体" w:cs="宋体"/>
          <w:sz w:val="24"/>
          <w:szCs w:val="24"/>
        </w:rPr>
        <w:t>远古副本</w:t>
      </w: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eastAsia="zh-CN"/>
        </w:rPr>
      </w:pPr>
      <w:r>
        <w:rPr>
          <w:rFonts w:ascii="宋体" w:hAnsi="宋体" w:eastAsia="宋体" w:cs="宋体"/>
          <w:color w:val="auto"/>
          <w:spacing w:val="0"/>
          <w:position w:val="0"/>
          <w:sz w:val="21"/>
          <w:shd w:val="clear" w:fill="auto"/>
        </w:rPr>
        <w:t>产出：</w:t>
      </w:r>
      <w:r>
        <w:rPr>
          <w:rFonts w:hint="eastAsia" w:ascii="宋体" w:hAnsi="宋体" w:eastAsia="宋体" w:cs="宋体"/>
          <w:color w:val="auto"/>
          <w:spacing w:val="0"/>
          <w:position w:val="0"/>
          <w:sz w:val="21"/>
          <w:shd w:val="clear" w:fill="auto"/>
          <w:lang w:val="en-US" w:eastAsia="zh-CN"/>
        </w:rPr>
        <w:t>兑换武器的跟装备的材料在酒馆的副本掉落，及后期追加更多好东西掉落。</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hint="default" w:ascii="Calibri" w:hAnsi="Calibri" w:eastAsia="宋体" w:cs="Calibri"/>
          <w:color w:val="auto"/>
          <w:spacing w:val="0"/>
          <w:position w:val="0"/>
          <w:sz w:val="21"/>
          <w:shd w:val="clear" w:fill="auto"/>
          <w:lang w:val="en-US" w:eastAsia="zh-CN"/>
        </w:rPr>
      </w:pPr>
      <w:r>
        <w:rPr>
          <w:rFonts w:ascii="宋体" w:hAnsi="宋体" w:eastAsia="宋体" w:cs="宋体"/>
          <w:color w:val="auto"/>
          <w:spacing w:val="0"/>
          <w:position w:val="0"/>
          <w:sz w:val="21"/>
          <w:shd w:val="clear" w:fill="auto"/>
        </w:rPr>
        <w:t>该副本每个房间都有一个独立的</w:t>
      </w:r>
      <w:r>
        <w:rPr>
          <w:rFonts w:ascii="Calibri" w:hAnsi="Calibri" w:eastAsia="Calibri" w:cs="Calibri"/>
          <w:color w:val="auto"/>
          <w:spacing w:val="0"/>
          <w:position w:val="0"/>
          <w:sz w:val="21"/>
          <w:shd w:val="clear" w:fill="auto"/>
        </w:rPr>
        <w:t>BOSS</w:t>
      </w:r>
      <w:r>
        <w:rPr>
          <w:rFonts w:ascii="宋体" w:hAnsi="宋体" w:eastAsia="宋体" w:cs="宋体"/>
          <w:color w:val="auto"/>
          <w:spacing w:val="0"/>
          <w:position w:val="0"/>
          <w:sz w:val="21"/>
          <w:shd w:val="clear" w:fill="auto"/>
        </w:rPr>
        <w:t>、</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难度极高、请谨慎进人</w:t>
      </w:r>
      <w:r>
        <w:rPr>
          <w:rFonts w:hint="eastAsia" w:ascii="宋体" w:hAnsi="宋体" w:eastAsia="宋体" w:cs="宋体"/>
          <w:color w:val="auto"/>
          <w:spacing w:val="0"/>
          <w:position w:val="0"/>
          <w:sz w:val="21"/>
          <w:shd w:val="clear" w:fill="auto"/>
          <w:lang w:eastAsia="zh-CN"/>
        </w:rPr>
        <w:t>，</w:t>
      </w:r>
      <w:r>
        <w:rPr>
          <w:rFonts w:hint="eastAsia" w:ascii="宋体" w:hAnsi="宋体" w:eastAsia="宋体" w:cs="宋体"/>
          <w:color w:val="auto"/>
          <w:spacing w:val="0"/>
          <w:position w:val="0"/>
          <w:sz w:val="21"/>
          <w:shd w:val="clear" w:fill="auto"/>
          <w:lang w:val="en-US" w:eastAsia="zh-CN"/>
        </w:rPr>
        <w:t>掉落各种装备制作的材料</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pStyle w:val="2"/>
        <w:numPr>
          <w:ilvl w:val="0"/>
          <w:numId w:val="12"/>
        </w:numPr>
        <w:rPr>
          <w:position w:val="0"/>
        </w:rPr>
      </w:pPr>
      <w:r>
        <w:rPr>
          <w:position w:val="0"/>
        </w:rPr>
        <w:t>心悦等级如果提升如果或者心悦积分</w:t>
      </w:r>
    </w:p>
    <w:p>
      <w:pPr>
        <w:spacing w:before="0" w:after="0" w:line="240" w:lineRule="auto"/>
        <w:ind w:left="0" w:right="0" w:firstLine="0"/>
        <w:jc w:val="both"/>
        <w:rPr>
          <w:rFonts w:ascii="楷体" w:hAnsi="楷体" w:eastAsia="楷体" w:cs="楷体"/>
          <w:b/>
          <w:color w:val="FF0000"/>
          <w:spacing w:val="0"/>
          <w:position w:val="0"/>
          <w:sz w:val="28"/>
          <w:shd w:val="clear" w:fill="auto"/>
        </w:rPr>
      </w:pPr>
      <w:r>
        <w:rPr>
          <w:rFonts w:ascii="楷体" w:hAnsi="楷体" w:eastAsia="楷体" w:cs="楷体"/>
          <w:b/>
          <w:color w:val="FF0000"/>
          <w:spacing w:val="0"/>
          <w:position w:val="0"/>
          <w:sz w:val="28"/>
          <w:shd w:val="clear" w:fill="auto"/>
        </w:rPr>
        <w:t>商场消费点券，购买月卡，永久卡，打开开盒子</w:t>
      </w:r>
      <w:r>
        <w:rPr>
          <w:rFonts w:hint="eastAsia" w:ascii="楷体" w:hAnsi="楷体" w:eastAsia="楷体" w:cs="楷体"/>
          <w:b/>
          <w:color w:val="FF0000"/>
          <w:spacing w:val="0"/>
          <w:position w:val="0"/>
          <w:sz w:val="28"/>
          <w:shd w:val="clear" w:fill="auto"/>
          <w:lang w:val="en-US" w:eastAsia="zh-CN"/>
        </w:rPr>
        <w:t>获得的1-3期龙袍</w:t>
      </w:r>
      <w:r>
        <w:rPr>
          <w:rFonts w:ascii="楷体" w:hAnsi="楷体" w:eastAsia="楷体" w:cs="楷体"/>
          <w:b/>
          <w:color w:val="FF0000"/>
          <w:spacing w:val="0"/>
          <w:position w:val="0"/>
          <w:sz w:val="28"/>
          <w:shd w:val="clear" w:fill="auto"/>
        </w:rPr>
        <w:t>给的400或者800心悦积分的礼盒，完成心悦任务可以或者丰富的奖励，详细请看</w:t>
      </w:r>
      <w:r>
        <w:rPr>
          <w:rFonts w:hint="eastAsia" w:ascii="楷体" w:hAnsi="楷体" w:eastAsia="楷体" w:cs="楷体"/>
          <w:b/>
          <w:color w:val="FF0000"/>
          <w:spacing w:val="0"/>
          <w:position w:val="0"/>
          <w:sz w:val="28"/>
          <w:shd w:val="clear" w:fill="auto"/>
          <w:lang w:val="en-US" w:eastAsia="zh-CN"/>
        </w:rPr>
        <w:t>游戏</w:t>
      </w:r>
      <w:r>
        <w:rPr>
          <w:rFonts w:ascii="楷体" w:hAnsi="楷体" w:eastAsia="楷体" w:cs="楷体"/>
          <w:b/>
          <w:color w:val="FF0000"/>
          <w:spacing w:val="0"/>
          <w:position w:val="0"/>
          <w:sz w:val="28"/>
          <w:shd w:val="clear" w:fill="auto"/>
        </w:rPr>
        <w:t>心悦</w:t>
      </w:r>
      <w:r>
        <w:rPr>
          <w:rFonts w:hint="eastAsia" w:ascii="楷体" w:hAnsi="楷体" w:eastAsia="楷体" w:cs="楷体"/>
          <w:b/>
          <w:color w:val="FF0000"/>
          <w:spacing w:val="0"/>
          <w:position w:val="0"/>
          <w:sz w:val="28"/>
          <w:shd w:val="clear" w:fill="auto"/>
          <w:lang w:val="en-US" w:eastAsia="zh-CN"/>
        </w:rPr>
        <w:t>任务</w:t>
      </w:r>
      <w:r>
        <w:rPr>
          <w:rFonts w:ascii="楷体" w:hAnsi="楷体" w:eastAsia="楷体" w:cs="楷体"/>
          <w:b/>
          <w:color w:val="FF0000"/>
          <w:spacing w:val="0"/>
          <w:position w:val="0"/>
          <w:sz w:val="28"/>
          <w:shd w:val="clear" w:fill="auto"/>
        </w:rPr>
        <w:t>奖励明细</w:t>
      </w:r>
    </w:p>
    <w:p>
      <w:pPr>
        <w:pStyle w:val="2"/>
        <w:numPr>
          <w:ilvl w:val="0"/>
          <w:numId w:val="13"/>
        </w:numPr>
        <w:rPr>
          <w:position w:val="0"/>
        </w:rPr>
      </w:pPr>
      <w:r>
        <w:rPr>
          <w:position w:val="0"/>
        </w:rPr>
        <w:t>游戏规则</w:t>
      </w:r>
    </w:p>
    <w:p>
      <w:pPr>
        <w:numPr>
          <w:ilvl w:val="0"/>
          <w:numId w:val="14"/>
        </w:num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禁止账号交易，抓住双封账号</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2</w:t>
      </w:r>
      <w:r>
        <w:rPr>
          <w:rFonts w:ascii="宋体" w:hAnsi="宋体" w:eastAsia="宋体" w:cs="宋体"/>
          <w:b/>
          <w:color w:val="auto"/>
          <w:spacing w:val="0"/>
          <w:position w:val="0"/>
          <w:sz w:val="28"/>
          <w:shd w:val="clear" w:fill="auto"/>
        </w:rPr>
        <w:t>，禁止在游戏内开挂，禁止开挂，抓住三封！！！</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3</w:t>
      </w:r>
      <w:r>
        <w:rPr>
          <w:rFonts w:ascii="宋体" w:hAnsi="宋体" w:eastAsia="宋体" w:cs="宋体"/>
          <w:b/>
          <w:color w:val="auto"/>
          <w:spacing w:val="0"/>
          <w:position w:val="0"/>
          <w:sz w:val="28"/>
          <w:shd w:val="clear" w:fill="auto"/>
        </w:rPr>
        <w:t>，不要在群里发</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无关游戏的</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话题</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图片。</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4</w:t>
      </w:r>
      <w:r>
        <w:rPr>
          <w:rFonts w:ascii="宋体" w:hAnsi="宋体" w:eastAsia="宋体" w:cs="宋体"/>
          <w:b/>
          <w:color w:val="auto"/>
          <w:spacing w:val="0"/>
          <w:position w:val="0"/>
          <w:sz w:val="28"/>
          <w:shd w:val="clear" w:fill="auto"/>
        </w:rPr>
        <w:t>，其余内容可以群内交流沟通，更多游戏内容可以自己研究或者咨询群里大佬。</w:t>
      </w:r>
    </w:p>
    <w:p>
      <w:pPr>
        <w:spacing w:before="0" w:after="0" w:line="240" w:lineRule="auto"/>
        <w:ind w:left="0" w:right="0" w:firstLine="0"/>
        <w:jc w:val="both"/>
        <w:rPr>
          <w:rFonts w:ascii="楷体" w:hAnsi="楷体" w:eastAsia="楷体" w:cs="楷体"/>
          <w:b/>
          <w:color w:val="FF0000"/>
          <w:spacing w:val="0"/>
          <w:position w:val="0"/>
          <w:sz w:val="28"/>
          <w:shd w:val="clear" w:fill="auto"/>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decimal"/>
      <w:lvlText w:val="%1."/>
      <w:lvlJc w:val="left"/>
    </w:lvl>
  </w:abstractNum>
  <w:abstractNum w:abstractNumId="1">
    <w:nsid w:val="B5E306ED"/>
    <w:multiLevelType w:val="multilevel"/>
    <w:tmpl w:val="B5E306ED"/>
    <w:lvl w:ilvl="0" w:tentative="0">
      <w:start w:val="1"/>
      <w:numFmt w:val="bullet"/>
      <w:lvlText w:val="•"/>
      <w:lvlJc w:val="left"/>
    </w:lvl>
    <w:lvl w:ilvl="1" w:tentative="0">
      <w:start w:val="1"/>
      <w:numFmt w:val="bullet"/>
      <w:lvlText w:val=""/>
      <w:lvlJc w:val="left"/>
      <w:pPr>
        <w:ind w:left="840" w:hanging="420"/>
      </w:pPr>
      <w:rPr>
        <w:rFonts w:hint="default" w:ascii="Wingdings" w:hAnsi="Wingdings" w:eastAsia="Wingdings"/>
        <w:bCs/>
      </w:rPr>
    </w:lvl>
    <w:lvl w:ilvl="2" w:tentative="0">
      <w:start w:val="1"/>
      <w:numFmt w:val="bullet"/>
      <w:lvlText w:val=""/>
      <w:lvlJc w:val="left"/>
      <w:pPr>
        <w:ind w:left="1260" w:hanging="420"/>
      </w:pPr>
      <w:rPr>
        <w:rFonts w:hint="default" w:ascii="Wingdings" w:hAnsi="Wingdings" w:eastAsia="Wingdings"/>
        <w:bCs/>
      </w:rPr>
    </w:lvl>
    <w:lvl w:ilvl="3" w:tentative="0">
      <w:start w:val="1"/>
      <w:numFmt w:val="bullet"/>
      <w:lvlText w:val=""/>
      <w:lvlJc w:val="left"/>
      <w:pPr>
        <w:ind w:left="1680" w:hanging="420"/>
      </w:pPr>
      <w:rPr>
        <w:rFonts w:hint="default" w:ascii="Wingdings" w:hAnsi="Wingdings" w:eastAsia="Wingdings"/>
        <w:bCs/>
      </w:rPr>
    </w:lvl>
    <w:lvl w:ilvl="4" w:tentative="0">
      <w:start w:val="1"/>
      <w:numFmt w:val="bullet"/>
      <w:lvlText w:val=""/>
      <w:lvlJc w:val="left"/>
      <w:pPr>
        <w:ind w:left="2100" w:hanging="420"/>
      </w:pPr>
      <w:rPr>
        <w:rFonts w:hint="default" w:ascii="Wingdings" w:hAnsi="Wingdings" w:eastAsia="Wingdings"/>
        <w:bCs/>
      </w:rPr>
    </w:lvl>
    <w:lvl w:ilvl="5" w:tentative="0">
      <w:start w:val="1"/>
      <w:numFmt w:val="bullet"/>
      <w:lvlText w:val=""/>
      <w:lvlJc w:val="left"/>
      <w:pPr>
        <w:ind w:left="2520" w:hanging="420"/>
      </w:pPr>
      <w:rPr>
        <w:rFonts w:hint="default" w:ascii="Wingdings" w:hAnsi="Wingdings" w:eastAsia="Wingdings"/>
        <w:bCs/>
      </w:rPr>
    </w:lvl>
    <w:lvl w:ilvl="6" w:tentative="0">
      <w:start w:val="1"/>
      <w:numFmt w:val="bullet"/>
      <w:lvlText w:val=""/>
      <w:lvlJc w:val="left"/>
      <w:pPr>
        <w:ind w:left="2940" w:hanging="420"/>
      </w:pPr>
      <w:rPr>
        <w:rFonts w:hint="default" w:ascii="Wingdings" w:hAnsi="Wingdings" w:eastAsia="Wingdings"/>
        <w:bCs/>
      </w:rPr>
    </w:lvl>
    <w:lvl w:ilvl="7" w:tentative="0">
      <w:start w:val="1"/>
      <w:numFmt w:val="bullet"/>
      <w:lvlText w:val=""/>
      <w:lvlJc w:val="left"/>
      <w:pPr>
        <w:ind w:left="3360" w:hanging="420"/>
      </w:pPr>
      <w:rPr>
        <w:rFonts w:hint="default" w:ascii="Wingdings" w:hAnsi="Wingdings" w:eastAsia="Wingdings"/>
        <w:bCs/>
      </w:rPr>
    </w:lvl>
  </w:abstractNum>
  <w:abstractNum w:abstractNumId="2">
    <w:nsid w:val="BF205925"/>
    <w:multiLevelType w:val="singleLevel"/>
    <w:tmpl w:val="BF205925"/>
    <w:lvl w:ilvl="0" w:tentative="0">
      <w:start w:val="1"/>
      <w:numFmt w:val="decimal"/>
      <w:lvlText w:val="%1."/>
      <w:lvlJc w:val="left"/>
    </w:lvl>
  </w:abstractNum>
  <w:abstractNum w:abstractNumId="3">
    <w:nsid w:val="C2815978"/>
    <w:multiLevelType w:val="singleLevel"/>
    <w:tmpl w:val="C2815978"/>
    <w:lvl w:ilvl="0" w:tentative="0">
      <w:start w:val="2"/>
      <w:numFmt w:val="decimal"/>
      <w:lvlText w:val="%1."/>
      <w:lvlJc w:val="left"/>
      <w:pPr>
        <w:tabs>
          <w:tab w:val="left" w:pos="312"/>
        </w:tabs>
      </w:pPr>
    </w:lvl>
  </w:abstractNum>
  <w:abstractNum w:abstractNumId="4">
    <w:nsid w:val="C8879AEF"/>
    <w:multiLevelType w:val="singleLevel"/>
    <w:tmpl w:val="C8879AEF"/>
    <w:lvl w:ilvl="0" w:tentative="0">
      <w:start w:val="1"/>
      <w:numFmt w:val="decimal"/>
      <w:lvlText w:val="%1."/>
      <w:lvlJc w:val="left"/>
    </w:lvl>
  </w:abstractNum>
  <w:abstractNum w:abstractNumId="5">
    <w:nsid w:val="CF092B84"/>
    <w:multiLevelType w:val="multilevel"/>
    <w:tmpl w:val="CF092B84"/>
    <w:lvl w:ilvl="0" w:tentative="0">
      <w:start w:val="1"/>
      <w:numFmt w:val="decimal"/>
      <w:lvlText w:val="%1."/>
      <w:lvlJc w:val="left"/>
    </w:lvl>
    <w:lvl w:ilvl="1" w:tentative="0">
      <w:start w:val="1"/>
      <w:numFmt w:val="lowerLetter"/>
      <w:lvlText w:val="%2."/>
      <w:lvlJc w:val="left"/>
      <w:pPr>
        <w:ind w:left="1050" w:hanging="420"/>
      </w:pPr>
      <w:rPr>
        <w:bCs/>
      </w:rPr>
    </w:lvl>
    <w:lvl w:ilvl="2" w:tentative="0">
      <w:start w:val="1"/>
      <w:numFmt w:val="lowerRoman"/>
      <w:lvlText w:val="%3."/>
      <w:lvlJc w:val="left"/>
      <w:pPr>
        <w:ind w:left="1470" w:hanging="420"/>
      </w:pPr>
      <w:rPr>
        <w:bCs/>
      </w:rPr>
    </w:lvl>
    <w:lvl w:ilvl="3" w:tentative="0">
      <w:start w:val="1"/>
      <w:numFmt w:val="decimal"/>
      <w:lvlText w:val="%4."/>
      <w:lvlJc w:val="left"/>
      <w:pPr>
        <w:ind w:left="1890" w:hanging="420"/>
      </w:pPr>
      <w:rPr>
        <w:bCs/>
      </w:rPr>
    </w:lvl>
    <w:lvl w:ilvl="4" w:tentative="0">
      <w:start w:val="1"/>
      <w:numFmt w:val="lowerLetter"/>
      <w:lvlText w:val="%5."/>
      <w:lvlJc w:val="left"/>
      <w:pPr>
        <w:ind w:left="2310" w:hanging="420"/>
      </w:pPr>
      <w:rPr>
        <w:bCs/>
      </w:rPr>
    </w:lvl>
    <w:lvl w:ilvl="5" w:tentative="0">
      <w:start w:val="1"/>
      <w:numFmt w:val="lowerRoman"/>
      <w:lvlText w:val="%6."/>
      <w:lvlJc w:val="left"/>
      <w:pPr>
        <w:ind w:left="2730" w:hanging="420"/>
      </w:pPr>
      <w:rPr>
        <w:bCs/>
      </w:rPr>
    </w:lvl>
    <w:lvl w:ilvl="6" w:tentative="0">
      <w:start w:val="1"/>
      <w:numFmt w:val="decimal"/>
      <w:lvlText w:val="%7."/>
      <w:lvlJc w:val="left"/>
      <w:pPr>
        <w:ind w:left="3150" w:hanging="420"/>
      </w:pPr>
      <w:rPr>
        <w:bCs/>
      </w:rPr>
    </w:lvl>
    <w:lvl w:ilvl="7" w:tentative="0">
      <w:start w:val="1"/>
      <w:numFmt w:val="lowerLetter"/>
      <w:lvlText w:val="%8."/>
      <w:lvlJc w:val="left"/>
      <w:pPr>
        <w:ind w:left="3570" w:hanging="420"/>
      </w:pPr>
      <w:rPr>
        <w:bCs/>
      </w:rPr>
    </w:lvl>
  </w:abstractNum>
  <w:abstractNum w:abstractNumId="6">
    <w:nsid w:val="0053208E"/>
    <w:multiLevelType w:val="singleLevel"/>
    <w:tmpl w:val="0053208E"/>
    <w:lvl w:ilvl="0" w:tentative="0">
      <w:start w:val="1"/>
      <w:numFmt w:val="bullet"/>
      <w:lvlText w:val="•"/>
      <w:lvlJc w:val="left"/>
    </w:lvl>
  </w:abstractNum>
  <w:abstractNum w:abstractNumId="7">
    <w:nsid w:val="0248C179"/>
    <w:multiLevelType w:val="singleLevel"/>
    <w:tmpl w:val="0248C179"/>
    <w:lvl w:ilvl="0" w:tentative="0">
      <w:start w:val="1"/>
      <w:numFmt w:val="bullet"/>
      <w:lvlText w:val="•"/>
      <w:lvlJc w:val="left"/>
    </w:lvl>
  </w:abstractNum>
  <w:abstractNum w:abstractNumId="8">
    <w:nsid w:val="03D62ECE"/>
    <w:multiLevelType w:val="singleLevel"/>
    <w:tmpl w:val="03D62ECE"/>
    <w:lvl w:ilvl="0" w:tentative="0">
      <w:start w:val="1"/>
      <w:numFmt w:val="bullet"/>
      <w:lvlText w:val="•"/>
      <w:lvlJc w:val="left"/>
    </w:lvl>
  </w:abstractNum>
  <w:abstractNum w:abstractNumId="9">
    <w:nsid w:val="25B654F3"/>
    <w:multiLevelType w:val="singleLevel"/>
    <w:tmpl w:val="25B654F3"/>
    <w:lvl w:ilvl="0" w:tentative="0">
      <w:start w:val="1"/>
      <w:numFmt w:val="decimal"/>
      <w:lvlText w:val="%1."/>
      <w:lvlJc w:val="left"/>
    </w:lvl>
  </w:abstractNum>
  <w:abstractNum w:abstractNumId="10">
    <w:nsid w:val="2A8F537B"/>
    <w:multiLevelType w:val="singleLevel"/>
    <w:tmpl w:val="2A8F537B"/>
    <w:lvl w:ilvl="0" w:tentative="0">
      <w:start w:val="1"/>
      <w:numFmt w:val="bullet"/>
      <w:lvlText w:val="•"/>
      <w:lvlJc w:val="left"/>
    </w:lvl>
  </w:abstractNum>
  <w:abstractNum w:abstractNumId="11">
    <w:nsid w:val="59ADCABA"/>
    <w:multiLevelType w:val="singleLevel"/>
    <w:tmpl w:val="59ADCABA"/>
    <w:lvl w:ilvl="0" w:tentative="0">
      <w:start w:val="1"/>
      <w:numFmt w:val="bullet"/>
      <w:lvlText w:val="•"/>
      <w:lvlJc w:val="left"/>
    </w:lvl>
  </w:abstractNum>
  <w:abstractNum w:abstractNumId="12">
    <w:nsid w:val="5A241D34"/>
    <w:multiLevelType w:val="singleLevel"/>
    <w:tmpl w:val="5A241D34"/>
    <w:lvl w:ilvl="0" w:tentative="0">
      <w:start w:val="1"/>
      <w:numFmt w:val="bullet"/>
      <w:lvlText w:val="•"/>
      <w:lvlJc w:val="left"/>
    </w:lvl>
  </w:abstractNum>
  <w:abstractNum w:abstractNumId="13">
    <w:nsid w:val="72183CF9"/>
    <w:multiLevelType w:val="singleLevel"/>
    <w:tmpl w:val="72183CF9"/>
    <w:lvl w:ilvl="0" w:tentative="0">
      <w:start w:val="1"/>
      <w:numFmt w:val="bullet"/>
      <w:lvlText w:val="•"/>
      <w:lvlJc w:val="left"/>
    </w:lvl>
  </w:abstractNum>
  <w:num w:numId="1">
    <w:abstractNumId w:val="5"/>
  </w:num>
  <w:num w:numId="2">
    <w:abstractNumId w:val="6"/>
  </w:num>
  <w:num w:numId="3">
    <w:abstractNumId w:val="3"/>
  </w:num>
  <w:num w:numId="4">
    <w:abstractNumId w:val="11"/>
  </w:num>
  <w:num w:numId="5">
    <w:abstractNumId w:val="2"/>
  </w:num>
  <w:num w:numId="6">
    <w:abstractNumId w:val="1"/>
  </w:num>
  <w:num w:numId="7">
    <w:abstractNumId w:val="8"/>
  </w:num>
  <w:num w:numId="8">
    <w:abstractNumId w:val="9"/>
  </w:num>
  <w:num w:numId="9">
    <w:abstractNumId w:val="13"/>
  </w:num>
  <w:num w:numId="10">
    <w:abstractNumId w:val="7"/>
  </w:num>
  <w:num w:numId="11">
    <w:abstractNumId w:val="0"/>
  </w:num>
  <w:num w:numId="12">
    <w:abstractNumId w:val="10"/>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TR6oYkDtw7ind5ch3oIReYkGW1k=" w:salt="xIuRZh42MFRzq8jpImvjuA=="/>
  <w:defaultTabStop w:val="420"/>
  <w:drawingGridVerticalSpacing w:val="156"/>
  <w:displayHorizontalDrawingGridEvery w:val="1"/>
  <w:displayVerticalDrawingGridEvery w:val="1"/>
  <w:noPunctuationKerning w:val="1"/>
  <w:characterSpacingControl w:val="compressPunctuation"/>
  <w:compat>
    <w:doNotExpandShiftReturn/>
    <w:doNotWrapTextWithPunct/>
    <w:doNotUseEastAsianBreakRules/>
    <w:useFELayout/>
    <w:doNotUseIndentAsNumberingTabStop/>
    <w:splitPgBreakAndParaMark/>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xNWZhNTg0NGY4MzEyNWZhMTg0OTAwNTU1MmQ3ZjEifQ=="/>
  </w:docVars>
  <w:rsids>
    <w:rsidRoot w:val="00000000"/>
    <w:rsid w:val="03686739"/>
    <w:rsid w:val="106F4135"/>
    <w:rsid w:val="146A4357"/>
    <w:rsid w:val="1B8B76A9"/>
    <w:rsid w:val="1C311309"/>
    <w:rsid w:val="20C71B8D"/>
    <w:rsid w:val="213D4563"/>
    <w:rsid w:val="254252C4"/>
    <w:rsid w:val="2B8E7A4F"/>
    <w:rsid w:val="38F73CF2"/>
    <w:rsid w:val="42B328D7"/>
    <w:rsid w:val="4E4D66FB"/>
    <w:rsid w:val="4E814134"/>
    <w:rsid w:val="63EA4E8D"/>
    <w:rsid w:val="685E268E"/>
    <w:rsid w:val="68FA2DBE"/>
    <w:rsid w:val="6BAC387B"/>
    <w:rsid w:val="6C015511"/>
    <w:rsid w:val="6D3B42E3"/>
    <w:rsid w:val="73791B11"/>
    <w:rsid w:val="7A7016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0" w:after="0" w:line="408" w:lineRule="auto"/>
      <w:outlineLvl w:val="0"/>
    </w:pPr>
    <w:rPr>
      <w:b/>
      <w:bCs/>
      <w:color w:val="1A1A1A"/>
      <w:sz w:val="36"/>
      <w:szCs w:val="36"/>
    </w:rPr>
  </w:style>
  <w:style w:type="paragraph" w:styleId="3">
    <w:name w:val="heading 2"/>
    <w:basedOn w:val="1"/>
    <w:next w:val="1"/>
    <w:unhideWhenUsed/>
    <w:qFormat/>
    <w:uiPriority w:val="9"/>
    <w:pPr>
      <w:keepNext/>
      <w:keepLines/>
      <w:spacing w:before="0" w:after="0" w:line="408" w:lineRule="auto"/>
      <w:jc w:val="left"/>
      <w:outlineLvl w:val="1"/>
    </w:pPr>
    <w:rPr>
      <w:rFonts w:asciiTheme="majorHAnsi" w:hAnsiTheme="majorHAnsi" w:eastAsiaTheme="majorEastAsia" w:cstheme="majorBidi"/>
      <w:b/>
      <w:bCs/>
      <w:color w:val="1A1A1A"/>
      <w:sz w:val="32"/>
      <w:szCs w:val="32"/>
    </w:rPr>
  </w:style>
  <w:style w:type="paragraph" w:styleId="4">
    <w:name w:val="heading 3"/>
    <w:basedOn w:val="1"/>
    <w:next w:val="1"/>
    <w:qFormat/>
    <w:uiPriority w:val="9"/>
    <w:pPr>
      <w:keepNext/>
      <w:keepLines/>
      <w:spacing w:before="0" w:after="0" w:line="408" w:lineRule="auto"/>
      <w:outlineLvl w:val="2"/>
    </w:pPr>
    <w:rPr>
      <w:b/>
      <w:bCs/>
      <w:color w:val="1A1A1A"/>
      <w:sz w:val="28"/>
      <w:szCs w:val="28"/>
    </w:rPr>
  </w:style>
  <w:style w:type="paragraph" w:styleId="5">
    <w:name w:val="heading 4"/>
    <w:basedOn w:val="1"/>
    <w:next w:val="1"/>
    <w:qFormat/>
    <w:uiPriority w:val="9"/>
    <w:pPr>
      <w:keepNext/>
      <w:keepLines/>
      <w:spacing w:before="0" w:after="0" w:line="408" w:lineRule="auto"/>
      <w:outlineLvl w:val="3"/>
    </w:pPr>
    <w:rPr>
      <w:b/>
      <w:bCs/>
      <w:color w:val="1A1A1A"/>
      <w:sz w:val="24"/>
      <w:szCs w:val="2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Title"/>
    <w:basedOn w:val="1"/>
    <w:next w:val="1"/>
    <w:qFormat/>
    <w:uiPriority w:val="10"/>
    <w:pPr>
      <w:spacing w:before="0" w:after="0" w:line="480" w:lineRule="auto"/>
      <w:jc w:val="center"/>
      <w:outlineLvl w:val="0"/>
    </w:pPr>
    <w:rPr>
      <w:rFonts w:asciiTheme="majorHAnsi" w:hAnsiTheme="majorHAnsi" w:eastAsiaTheme="majorEastAsia" w:cstheme="majorBidi"/>
      <w:b/>
      <w:bCs/>
      <w:color w:val="auto"/>
      <w:sz w:val="4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25</Pages>
  <Words>2815</Words>
  <Characters>2970</Characters>
  <TotalTime>5</TotalTime>
  <ScaleCrop>false</ScaleCrop>
  <LinksUpToDate>false</LinksUpToDate>
  <CharactersWithSpaces>3313</CharactersWithSpaces>
  <Application>WPS Office_11.1.0.12019_F1E327BC-269C-435d-A152-05C5408002CA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2022-09-29T14:46:00Z</dcterms:created>
  <dc:creator>asus</dc:creator>
  <cp:lastModifiedBy>致三叶、泷《你的名字》</cp:lastModifiedBy>
  <dcterms:modified xsi:type="dcterms:W3CDTF">2022-10-07T11:42:30Z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A32DD0A87B8A4DD6B330B73299D51BD4</vt:lpwstr>
  </property>
</Properties>
</file>